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15DD1" w14:textId="77777777" w:rsidR="008650F5" w:rsidRPr="007473AC" w:rsidRDefault="008650F5" w:rsidP="00BF4556">
      <w:pPr>
        <w:rPr>
          <w:szCs w:val="22"/>
        </w:rPr>
      </w:pPr>
    </w:p>
    <w:p w14:paraId="2E390699" w14:textId="77777777" w:rsidR="00BF4556" w:rsidRPr="007473AC" w:rsidRDefault="00BF4556" w:rsidP="00BF4556">
      <w:pPr>
        <w:rPr>
          <w:szCs w:val="22"/>
        </w:rPr>
      </w:pPr>
      <w:r w:rsidRPr="007473AC">
        <w:rPr>
          <w:szCs w:val="22"/>
        </w:rPr>
        <w:t>Upon motion, duly seconded, the following resolution was adopted:</w:t>
      </w:r>
    </w:p>
    <w:p w14:paraId="5CBEF62B" w14:textId="77777777" w:rsidR="00BF4556" w:rsidRPr="007473AC" w:rsidRDefault="00BF4556" w:rsidP="00BF4556">
      <w:pPr>
        <w:rPr>
          <w:szCs w:val="22"/>
        </w:rPr>
      </w:pPr>
    </w:p>
    <w:p w14:paraId="24F6C09D" w14:textId="77777777" w:rsidR="00BF4556" w:rsidRPr="007473AC" w:rsidRDefault="00F00020" w:rsidP="00BF4556">
      <w:pPr>
        <w:rPr>
          <w:szCs w:val="22"/>
        </w:rPr>
      </w:pPr>
      <w:proofErr w:type="gramStart"/>
      <w:r w:rsidRPr="007473AC">
        <w:rPr>
          <w:szCs w:val="22"/>
        </w:rPr>
        <w:t>WHEREAS,</w:t>
      </w:r>
      <w:proofErr w:type="gramEnd"/>
      <w:r w:rsidRPr="007473AC">
        <w:rPr>
          <w:szCs w:val="22"/>
        </w:rPr>
        <w:t xml:space="preserve"> [</w:t>
      </w:r>
      <w:r w:rsidRPr="007473AC">
        <w:rPr>
          <w:i/>
          <w:szCs w:val="22"/>
        </w:rPr>
        <w:t>name of organization</w:t>
      </w:r>
      <w:r w:rsidRPr="007473AC">
        <w:rPr>
          <w:szCs w:val="22"/>
        </w:rPr>
        <w:t>]</w:t>
      </w:r>
      <w:r w:rsidR="00BF4556" w:rsidRPr="007473AC">
        <w:rPr>
          <w:szCs w:val="22"/>
        </w:rPr>
        <w:t xml:space="preserve"> has an unwavering commitment to adhering to ethical</w:t>
      </w:r>
      <w:r w:rsidR="008650F5" w:rsidRPr="007473AC">
        <w:rPr>
          <w:szCs w:val="22"/>
        </w:rPr>
        <w:t>, unbiased</w:t>
      </w:r>
      <w:r w:rsidR="00BF4556" w:rsidRPr="007473AC">
        <w:rPr>
          <w:szCs w:val="22"/>
        </w:rPr>
        <w:t xml:space="preserve"> and legal standards in all of its activities, as set forth in its Code of Conduct;</w:t>
      </w:r>
    </w:p>
    <w:p w14:paraId="29481D94" w14:textId="77777777" w:rsidR="00BF4556" w:rsidRPr="007473AC" w:rsidRDefault="00BF4556" w:rsidP="00BF4556">
      <w:pPr>
        <w:rPr>
          <w:szCs w:val="22"/>
        </w:rPr>
      </w:pPr>
    </w:p>
    <w:p w14:paraId="4EA388BD" w14:textId="77777777" w:rsidR="0055751A" w:rsidRPr="007473AC" w:rsidRDefault="00BF4556" w:rsidP="00BF4556">
      <w:pPr>
        <w:rPr>
          <w:szCs w:val="22"/>
        </w:rPr>
      </w:pPr>
      <w:proofErr w:type="gramStart"/>
      <w:r w:rsidRPr="007473AC">
        <w:rPr>
          <w:szCs w:val="22"/>
        </w:rPr>
        <w:t>WHEREAS,</w:t>
      </w:r>
      <w:proofErr w:type="gramEnd"/>
      <w:r w:rsidR="00F00020" w:rsidRPr="007473AC">
        <w:rPr>
          <w:szCs w:val="22"/>
        </w:rPr>
        <w:t xml:space="preserve"> NY State requires all contractors and subcontractors to adhere to M</w:t>
      </w:r>
      <w:r w:rsidR="0055751A" w:rsidRPr="007473AC">
        <w:rPr>
          <w:szCs w:val="22"/>
        </w:rPr>
        <w:t>/</w:t>
      </w:r>
      <w:r w:rsidR="00F00020" w:rsidRPr="007473AC">
        <w:rPr>
          <w:szCs w:val="22"/>
        </w:rPr>
        <w:t>WBE   regulations and policies in order to enhance MBE and WBE participation in NY State</w:t>
      </w:r>
      <w:r w:rsidR="0097657A" w:rsidRPr="007473AC">
        <w:rPr>
          <w:szCs w:val="22"/>
        </w:rPr>
        <w:t xml:space="preserve">-funded projects; </w:t>
      </w:r>
      <w:r w:rsidR="0055751A" w:rsidRPr="007473AC">
        <w:rPr>
          <w:szCs w:val="22"/>
        </w:rPr>
        <w:t xml:space="preserve"> </w:t>
      </w:r>
    </w:p>
    <w:p w14:paraId="72C1898F" w14:textId="77777777" w:rsidR="0055751A" w:rsidRPr="007473AC" w:rsidRDefault="0055751A" w:rsidP="00BF4556">
      <w:pPr>
        <w:rPr>
          <w:szCs w:val="22"/>
        </w:rPr>
      </w:pPr>
    </w:p>
    <w:p w14:paraId="05C7170F" w14:textId="77777777" w:rsidR="0055751A" w:rsidRPr="007473AC" w:rsidRDefault="0055751A" w:rsidP="0055751A">
      <w:pPr>
        <w:tabs>
          <w:tab w:val="right" w:pos="3028"/>
        </w:tabs>
        <w:rPr>
          <w:szCs w:val="22"/>
        </w:rPr>
      </w:pPr>
      <w:r w:rsidRPr="007473AC">
        <w:rPr>
          <w:szCs w:val="22"/>
        </w:rPr>
        <w:t xml:space="preserve">THEREFORE, BE IT </w:t>
      </w:r>
      <w:r w:rsidR="00BF4556" w:rsidRPr="007473AC">
        <w:rPr>
          <w:szCs w:val="22"/>
        </w:rPr>
        <w:t xml:space="preserve">RESOLVED, that this Board of Directors </w:t>
      </w:r>
      <w:r w:rsidR="0097657A" w:rsidRPr="007473AC">
        <w:rPr>
          <w:szCs w:val="22"/>
        </w:rPr>
        <w:t xml:space="preserve">has reviewed the NY State M/WBE legislation and </w:t>
      </w:r>
      <w:r w:rsidR="00BF4556" w:rsidRPr="007473AC">
        <w:rPr>
          <w:szCs w:val="22"/>
        </w:rPr>
        <w:t>hereby endor</w:t>
      </w:r>
      <w:r w:rsidR="0097657A" w:rsidRPr="007473AC">
        <w:rPr>
          <w:szCs w:val="22"/>
        </w:rPr>
        <w:t>ses its</w:t>
      </w:r>
      <w:r w:rsidR="00BF4556" w:rsidRPr="007473AC">
        <w:rPr>
          <w:szCs w:val="22"/>
        </w:rPr>
        <w:t xml:space="preserve"> </w:t>
      </w:r>
      <w:r w:rsidR="0097657A" w:rsidRPr="007473AC">
        <w:rPr>
          <w:szCs w:val="22"/>
        </w:rPr>
        <w:t>adoption as follows:</w:t>
      </w:r>
    </w:p>
    <w:p w14:paraId="41CC4156" w14:textId="77777777" w:rsidR="0097657A" w:rsidRPr="007473AC" w:rsidRDefault="0097657A" w:rsidP="0055751A">
      <w:pPr>
        <w:tabs>
          <w:tab w:val="right" w:pos="3028"/>
        </w:tabs>
        <w:rPr>
          <w:szCs w:val="22"/>
        </w:rPr>
      </w:pPr>
    </w:p>
    <w:p w14:paraId="53F3647F" w14:textId="77777777" w:rsidR="0055751A" w:rsidRPr="007473AC" w:rsidRDefault="0055751A" w:rsidP="0055751A">
      <w:pPr>
        <w:jc w:val="both"/>
        <w:outlineLvl w:val="0"/>
        <w:rPr>
          <w:rFonts w:cs="Arial"/>
          <w:szCs w:val="22"/>
        </w:rPr>
      </w:pPr>
      <w:r w:rsidRPr="007473AC">
        <w:rPr>
          <w:rFonts w:cs="Arial"/>
          <w:szCs w:val="22"/>
        </w:rPr>
        <w:t>[</w:t>
      </w:r>
      <w:r w:rsidRPr="007473AC">
        <w:rPr>
          <w:rFonts w:cs="Arial"/>
          <w:i/>
          <w:szCs w:val="22"/>
        </w:rPr>
        <w:t>Name of organization</w:t>
      </w:r>
      <w:r w:rsidRPr="007473AC">
        <w:rPr>
          <w:rFonts w:cs="Arial"/>
          <w:szCs w:val="22"/>
        </w:rPr>
        <w:t xml:space="preserve">] will and will cause its contractors and subcontractors to take good faith actions to achieve the M/WBE contract participations goals set by the State for that area in which the State-funded project is located, by taking the following steps:  </w:t>
      </w:r>
    </w:p>
    <w:p w14:paraId="3B633753" w14:textId="77777777" w:rsidR="0055751A" w:rsidRPr="007473AC" w:rsidRDefault="0055751A" w:rsidP="0055751A">
      <w:pPr>
        <w:jc w:val="both"/>
        <w:outlineLvl w:val="0"/>
        <w:rPr>
          <w:rFonts w:cs="Arial"/>
          <w:szCs w:val="22"/>
        </w:rPr>
      </w:pPr>
    </w:p>
    <w:p w14:paraId="684E472A" w14:textId="77777777" w:rsidR="0055751A" w:rsidRPr="007473AC" w:rsidRDefault="0055751A" w:rsidP="0055751A">
      <w:pPr>
        <w:numPr>
          <w:ilvl w:val="0"/>
          <w:numId w:val="1"/>
        </w:numPr>
        <w:jc w:val="both"/>
        <w:outlineLvl w:val="0"/>
        <w:rPr>
          <w:rFonts w:cs="Arial"/>
          <w:szCs w:val="22"/>
        </w:rPr>
      </w:pPr>
      <w:r w:rsidRPr="007473AC">
        <w:rPr>
          <w:rFonts w:cs="Arial"/>
          <w:szCs w:val="22"/>
        </w:rPr>
        <w:t>Actively and affirmatively solicit bids for contracts and subcontracts from qualified State certified MBEs or WBEs, including solicitations to M/WBE contractor associations.</w:t>
      </w:r>
    </w:p>
    <w:p w14:paraId="1E0CF232" w14:textId="77777777" w:rsidR="0055751A" w:rsidRPr="007473AC" w:rsidRDefault="0055751A" w:rsidP="0055751A">
      <w:pPr>
        <w:numPr>
          <w:ilvl w:val="0"/>
          <w:numId w:val="1"/>
        </w:numPr>
        <w:jc w:val="both"/>
        <w:outlineLvl w:val="0"/>
        <w:rPr>
          <w:rFonts w:cs="Arial"/>
          <w:szCs w:val="22"/>
        </w:rPr>
      </w:pPr>
      <w:r w:rsidRPr="007473AC">
        <w:rPr>
          <w:rFonts w:cs="Arial"/>
          <w:szCs w:val="22"/>
        </w:rPr>
        <w:t>Request a list of State-certified M/WBEs from the contracting State agency- and solicit bids from them directly.</w:t>
      </w:r>
    </w:p>
    <w:p w14:paraId="71B43D21" w14:textId="77777777" w:rsidR="0055751A" w:rsidRPr="007473AC" w:rsidRDefault="0055751A" w:rsidP="0055751A">
      <w:pPr>
        <w:numPr>
          <w:ilvl w:val="0"/>
          <w:numId w:val="1"/>
        </w:numPr>
        <w:jc w:val="both"/>
        <w:outlineLvl w:val="0"/>
        <w:rPr>
          <w:rFonts w:cs="Arial"/>
          <w:szCs w:val="22"/>
        </w:rPr>
      </w:pPr>
      <w:r w:rsidRPr="007473AC">
        <w:rPr>
          <w:rFonts w:cs="Arial"/>
          <w:szCs w:val="22"/>
        </w:rPr>
        <w:t>Ensure that plans, specifications, request for proposals and other documents used to secure bids will be made available in sufficient time for review by prospective M/WBEs.</w:t>
      </w:r>
    </w:p>
    <w:p w14:paraId="2A9A1A71" w14:textId="77777777" w:rsidR="0055751A" w:rsidRPr="007473AC" w:rsidRDefault="0055751A" w:rsidP="0055751A">
      <w:pPr>
        <w:numPr>
          <w:ilvl w:val="0"/>
          <w:numId w:val="1"/>
        </w:numPr>
        <w:jc w:val="both"/>
        <w:outlineLvl w:val="0"/>
        <w:rPr>
          <w:rFonts w:cs="Arial"/>
          <w:szCs w:val="22"/>
        </w:rPr>
      </w:pPr>
      <w:r w:rsidRPr="007473AC">
        <w:rPr>
          <w:rFonts w:cs="Arial"/>
          <w:szCs w:val="22"/>
        </w:rPr>
        <w:t>Where feasible, divide the work into smaller portions to enhanced participations by M/WBEs and encourage the formation of joint venture and other partnerships among M/WBE contractors to enhance their participation.</w:t>
      </w:r>
    </w:p>
    <w:p w14:paraId="74F539D7" w14:textId="77777777" w:rsidR="0055751A" w:rsidRPr="007473AC" w:rsidRDefault="0055751A" w:rsidP="0055751A">
      <w:pPr>
        <w:numPr>
          <w:ilvl w:val="0"/>
          <w:numId w:val="1"/>
        </w:numPr>
        <w:jc w:val="both"/>
        <w:outlineLvl w:val="0"/>
        <w:rPr>
          <w:rFonts w:cs="Arial"/>
          <w:szCs w:val="22"/>
        </w:rPr>
      </w:pPr>
      <w:r w:rsidRPr="007473AC">
        <w:rPr>
          <w:rFonts w:cs="Arial"/>
          <w:szCs w:val="22"/>
        </w:rPr>
        <w:t>Document and maintain records of bid solicitation, including those to M/WBEs and the results thereof. [</w:t>
      </w:r>
      <w:r w:rsidRPr="007473AC">
        <w:rPr>
          <w:rFonts w:cs="Arial"/>
          <w:i/>
          <w:szCs w:val="22"/>
        </w:rPr>
        <w:t>Name of Organization</w:t>
      </w:r>
      <w:r w:rsidRPr="007473AC">
        <w:rPr>
          <w:rFonts w:cs="Arial"/>
          <w:szCs w:val="22"/>
        </w:rPr>
        <w:t>] will also maintain records of actions that its subcontractors have taken toward meeting M/WBE contract participation goals.</w:t>
      </w:r>
    </w:p>
    <w:p w14:paraId="7EB8D04F" w14:textId="77777777" w:rsidR="006E1B32" w:rsidRDefault="0055751A" w:rsidP="0055751A">
      <w:pPr>
        <w:numPr>
          <w:ilvl w:val="0"/>
          <w:numId w:val="1"/>
        </w:numPr>
        <w:jc w:val="both"/>
        <w:outlineLvl w:val="0"/>
        <w:rPr>
          <w:rFonts w:cs="Arial"/>
          <w:szCs w:val="22"/>
        </w:rPr>
      </w:pPr>
      <w:r w:rsidRPr="007473AC">
        <w:rPr>
          <w:rFonts w:cs="Arial"/>
          <w:szCs w:val="22"/>
        </w:rPr>
        <w:t>Ensure that progress payments to M/WBEs are made on a timely basis so that undue financial hardship is avoided, and that bonding and other credit requirements are waived or appropriate alternatives developed to encourage M/WBE participation.</w:t>
      </w:r>
    </w:p>
    <w:p w14:paraId="131C536C" w14:textId="77777777" w:rsidR="0055751A" w:rsidRPr="007473AC" w:rsidRDefault="0055751A" w:rsidP="006E1B32">
      <w:pPr>
        <w:ind w:left="720"/>
        <w:jc w:val="both"/>
        <w:outlineLvl w:val="0"/>
        <w:rPr>
          <w:rFonts w:cs="Arial"/>
          <w:szCs w:val="22"/>
        </w:rPr>
      </w:pPr>
      <w:r w:rsidRPr="007473AC">
        <w:rPr>
          <w:rFonts w:cs="Arial"/>
          <w:szCs w:val="22"/>
        </w:rPr>
        <w:tab/>
      </w:r>
      <w:r w:rsidRPr="007473AC">
        <w:rPr>
          <w:rFonts w:cs="Arial"/>
          <w:szCs w:val="22"/>
        </w:rPr>
        <w:tab/>
      </w:r>
      <w:r w:rsidRPr="007473AC">
        <w:rPr>
          <w:rFonts w:cs="Arial"/>
          <w:szCs w:val="22"/>
        </w:rPr>
        <w:tab/>
      </w:r>
      <w:r w:rsidRPr="007473AC">
        <w:rPr>
          <w:rFonts w:cs="Arial"/>
          <w:szCs w:val="22"/>
        </w:rPr>
        <w:tab/>
      </w:r>
      <w:r w:rsidRPr="007473AC">
        <w:rPr>
          <w:rFonts w:cs="Arial"/>
          <w:szCs w:val="22"/>
        </w:rPr>
        <w:tab/>
      </w:r>
      <w:r w:rsidRPr="007473AC">
        <w:rPr>
          <w:rFonts w:cs="Arial"/>
          <w:szCs w:val="22"/>
        </w:rPr>
        <w:tab/>
      </w:r>
    </w:p>
    <w:p w14:paraId="40B91F4A" w14:textId="77777777" w:rsidR="00BF4556" w:rsidRPr="007473AC" w:rsidRDefault="00BF4556" w:rsidP="00BF4556">
      <w:pPr>
        <w:rPr>
          <w:szCs w:val="22"/>
        </w:rPr>
      </w:pPr>
      <w:r w:rsidRPr="007473AC">
        <w:rPr>
          <w:szCs w:val="22"/>
        </w:rPr>
        <w:t xml:space="preserve">FURTHER RESOLVED, that </w:t>
      </w:r>
      <w:r w:rsidRPr="007473AC">
        <w:rPr>
          <w:i/>
          <w:szCs w:val="22"/>
        </w:rPr>
        <w:t>[name</w:t>
      </w:r>
      <w:r w:rsidRPr="007473AC">
        <w:rPr>
          <w:szCs w:val="22"/>
        </w:rPr>
        <w:t>], [</w:t>
      </w:r>
      <w:r w:rsidRPr="007473AC">
        <w:rPr>
          <w:i/>
          <w:szCs w:val="22"/>
        </w:rPr>
        <w:t>title</w:t>
      </w:r>
      <w:r w:rsidRPr="007473AC">
        <w:rPr>
          <w:szCs w:val="22"/>
        </w:rPr>
        <w:t>] is appointed Compliance Officer, to be responsib</w:t>
      </w:r>
      <w:r w:rsidR="00306FE0" w:rsidRPr="007473AC">
        <w:rPr>
          <w:szCs w:val="22"/>
        </w:rPr>
        <w:t>le for insuring adherence to all contract participation goals as set forth by the contracting State Agency</w:t>
      </w:r>
      <w:r w:rsidRPr="007473AC">
        <w:rPr>
          <w:szCs w:val="22"/>
        </w:rPr>
        <w:t xml:space="preserve">; and </w:t>
      </w:r>
    </w:p>
    <w:p w14:paraId="18F2378C" w14:textId="77777777" w:rsidR="00BF4556" w:rsidRPr="007473AC" w:rsidRDefault="00BF4556" w:rsidP="00BF4556">
      <w:pPr>
        <w:rPr>
          <w:szCs w:val="22"/>
        </w:rPr>
      </w:pPr>
    </w:p>
    <w:p w14:paraId="1F49AB49" w14:textId="77777777" w:rsidR="00BF4556" w:rsidRPr="007473AC" w:rsidRDefault="00BF4556" w:rsidP="00306FE0">
      <w:pPr>
        <w:tabs>
          <w:tab w:val="right" w:pos="3023"/>
        </w:tabs>
        <w:rPr>
          <w:szCs w:val="22"/>
        </w:rPr>
      </w:pPr>
      <w:r w:rsidRPr="007473AC">
        <w:rPr>
          <w:szCs w:val="22"/>
        </w:rPr>
        <w:t>THER</w:t>
      </w:r>
      <w:r w:rsidR="00306FE0" w:rsidRPr="007473AC">
        <w:rPr>
          <w:szCs w:val="22"/>
        </w:rPr>
        <w:t xml:space="preserve">EFORE, BE IT </w:t>
      </w:r>
      <w:r w:rsidRPr="007473AC">
        <w:rPr>
          <w:szCs w:val="22"/>
        </w:rPr>
        <w:t>RESOLVED, that, periodically, the Compliance Of</w:t>
      </w:r>
      <w:r w:rsidR="0097657A" w:rsidRPr="007473AC">
        <w:rPr>
          <w:szCs w:val="22"/>
        </w:rPr>
        <w:t>ficer shall report on organizational compliance,</w:t>
      </w:r>
      <w:r w:rsidRPr="007473AC">
        <w:rPr>
          <w:szCs w:val="22"/>
        </w:rPr>
        <w:t xml:space="preserve"> as deem</w:t>
      </w:r>
      <w:r w:rsidR="00306FE0" w:rsidRPr="007473AC">
        <w:rPr>
          <w:szCs w:val="22"/>
        </w:rPr>
        <w:t>ed appropriate</w:t>
      </w:r>
      <w:r w:rsidR="0097657A" w:rsidRPr="007473AC">
        <w:rPr>
          <w:szCs w:val="22"/>
        </w:rPr>
        <w:t>,</w:t>
      </w:r>
      <w:r w:rsidR="00306FE0" w:rsidRPr="007473AC">
        <w:rPr>
          <w:szCs w:val="22"/>
        </w:rPr>
        <w:t xml:space="preserve"> to the Board of Directors; and </w:t>
      </w:r>
    </w:p>
    <w:p w14:paraId="683CD68D" w14:textId="77777777" w:rsidR="00306FE0" w:rsidRPr="007473AC" w:rsidRDefault="00306FE0" w:rsidP="00306FE0">
      <w:pPr>
        <w:tabs>
          <w:tab w:val="right" w:pos="3023"/>
        </w:tabs>
        <w:rPr>
          <w:szCs w:val="22"/>
        </w:rPr>
      </w:pPr>
    </w:p>
    <w:p w14:paraId="00FFC08F" w14:textId="77777777" w:rsidR="00306FE0" w:rsidRPr="007473AC" w:rsidRDefault="00306FE0" w:rsidP="00306FE0">
      <w:pPr>
        <w:tabs>
          <w:tab w:val="right" w:pos="3023"/>
        </w:tabs>
        <w:rPr>
          <w:szCs w:val="22"/>
        </w:rPr>
      </w:pPr>
      <w:r w:rsidRPr="007473AC">
        <w:rPr>
          <w:szCs w:val="22"/>
        </w:rPr>
        <w:t xml:space="preserve">BE IT </w:t>
      </w:r>
      <w:proofErr w:type="gramStart"/>
      <w:r w:rsidRPr="007473AC">
        <w:rPr>
          <w:szCs w:val="22"/>
        </w:rPr>
        <w:t>RESOLVED</w:t>
      </w:r>
      <w:r w:rsidR="00E80195" w:rsidRPr="007473AC">
        <w:rPr>
          <w:szCs w:val="22"/>
        </w:rPr>
        <w:t>,</w:t>
      </w:r>
      <w:proofErr w:type="gramEnd"/>
      <w:r w:rsidR="00E80195" w:rsidRPr="007473AC">
        <w:rPr>
          <w:szCs w:val="22"/>
        </w:rPr>
        <w:t xml:space="preserve"> that the members of the Board</w:t>
      </w:r>
      <w:r w:rsidRPr="007473AC">
        <w:rPr>
          <w:szCs w:val="22"/>
        </w:rPr>
        <w:t xml:space="preserve"> of [</w:t>
      </w:r>
      <w:r w:rsidRPr="007473AC">
        <w:rPr>
          <w:i/>
          <w:szCs w:val="22"/>
        </w:rPr>
        <w:t>name of organization</w:t>
      </w:r>
      <w:r w:rsidRPr="007473AC">
        <w:rPr>
          <w:szCs w:val="22"/>
        </w:rPr>
        <w:t>] are, and each acting alone is, hereby authorized and directed to take such further action as may be necessary, appropriate or advis</w:t>
      </w:r>
      <w:r w:rsidR="0097657A" w:rsidRPr="007473AC">
        <w:rPr>
          <w:szCs w:val="22"/>
        </w:rPr>
        <w:t>able to implement this R</w:t>
      </w:r>
      <w:r w:rsidRPr="007473AC">
        <w:rPr>
          <w:szCs w:val="22"/>
        </w:rPr>
        <w:t xml:space="preserve">esolution and any such prior actions are hereby ratified; and </w:t>
      </w:r>
    </w:p>
    <w:p w14:paraId="6E8ADF8D" w14:textId="77777777" w:rsidR="00306FE0" w:rsidRPr="007473AC" w:rsidRDefault="00306FE0" w:rsidP="00306FE0">
      <w:pPr>
        <w:tabs>
          <w:tab w:val="right" w:pos="3023"/>
        </w:tabs>
        <w:rPr>
          <w:szCs w:val="22"/>
        </w:rPr>
      </w:pPr>
    </w:p>
    <w:p w14:paraId="60AF0781" w14:textId="77777777" w:rsidR="00306FE0" w:rsidRPr="007473AC" w:rsidRDefault="0097657A" w:rsidP="00306FE0">
      <w:pPr>
        <w:tabs>
          <w:tab w:val="right" w:pos="3023"/>
        </w:tabs>
        <w:rPr>
          <w:szCs w:val="22"/>
        </w:rPr>
      </w:pPr>
      <w:r w:rsidRPr="007473AC">
        <w:rPr>
          <w:szCs w:val="22"/>
        </w:rPr>
        <w:t>WE,THE UNDERSIGNED hereby certify that [</w:t>
      </w:r>
      <w:r w:rsidRPr="007473AC">
        <w:rPr>
          <w:i/>
          <w:szCs w:val="22"/>
        </w:rPr>
        <w:t>name of organization</w:t>
      </w:r>
      <w:r w:rsidRPr="007473AC">
        <w:rPr>
          <w:szCs w:val="22"/>
        </w:rPr>
        <w:t>] is comprised of [number] of members, of whom [number], constituting a quorum, were present at the meeting, duly and regularly called, noticed, convened and held this ___ day of ____, 20__, and that the foregoing Resolution was duly adopted at said meeting by the affirmative vote of the [number] members and opposed by [number] members and that said Resolution has been duly recorded in the Minute Book and in in full force and effect.</w:t>
      </w:r>
    </w:p>
    <w:p w14:paraId="35BFB8CE" w14:textId="77777777" w:rsidR="0097657A" w:rsidRPr="007473AC" w:rsidRDefault="0097657A" w:rsidP="00306FE0">
      <w:pPr>
        <w:tabs>
          <w:tab w:val="right" w:pos="3023"/>
        </w:tabs>
        <w:rPr>
          <w:szCs w:val="22"/>
        </w:rPr>
      </w:pPr>
    </w:p>
    <w:p w14:paraId="1721819E" w14:textId="77777777" w:rsidR="0097657A" w:rsidRPr="007473AC" w:rsidRDefault="0097657A" w:rsidP="00306FE0">
      <w:pPr>
        <w:tabs>
          <w:tab w:val="right" w:pos="3023"/>
        </w:tabs>
        <w:rPr>
          <w:szCs w:val="22"/>
        </w:rPr>
      </w:pPr>
    </w:p>
    <w:p w14:paraId="7B764883" w14:textId="77777777" w:rsidR="0097657A" w:rsidRPr="007473AC" w:rsidRDefault="0097657A" w:rsidP="00306FE0">
      <w:pPr>
        <w:tabs>
          <w:tab w:val="right" w:pos="3023"/>
        </w:tabs>
        <w:rPr>
          <w:szCs w:val="22"/>
        </w:rPr>
      </w:pPr>
      <w:r w:rsidRPr="007473AC">
        <w:rPr>
          <w:szCs w:val="22"/>
        </w:rPr>
        <w:t>______________________________</w:t>
      </w:r>
      <w:proofErr w:type="gramStart"/>
      <w:r w:rsidRPr="007473AC">
        <w:rPr>
          <w:szCs w:val="22"/>
        </w:rPr>
        <w:t>_  Director</w:t>
      </w:r>
      <w:proofErr w:type="gramEnd"/>
    </w:p>
    <w:p w14:paraId="03C8B9B0" w14:textId="77777777" w:rsidR="0097657A" w:rsidRPr="007473AC" w:rsidRDefault="0097657A" w:rsidP="00306FE0">
      <w:pPr>
        <w:tabs>
          <w:tab w:val="right" w:pos="3023"/>
        </w:tabs>
        <w:rPr>
          <w:szCs w:val="22"/>
        </w:rPr>
      </w:pPr>
    </w:p>
    <w:p w14:paraId="46883E39" w14:textId="77777777" w:rsidR="0097657A" w:rsidRPr="007473AC" w:rsidRDefault="0097657A" w:rsidP="00306FE0">
      <w:pPr>
        <w:tabs>
          <w:tab w:val="right" w:pos="3023"/>
        </w:tabs>
        <w:rPr>
          <w:szCs w:val="22"/>
        </w:rPr>
      </w:pPr>
    </w:p>
    <w:p w14:paraId="73C7EDC4" w14:textId="77777777" w:rsidR="0097657A" w:rsidRPr="007473AC" w:rsidRDefault="0097657A" w:rsidP="00306FE0">
      <w:pPr>
        <w:tabs>
          <w:tab w:val="right" w:pos="3023"/>
        </w:tabs>
        <w:rPr>
          <w:szCs w:val="22"/>
        </w:rPr>
      </w:pPr>
      <w:r w:rsidRPr="007473AC">
        <w:rPr>
          <w:szCs w:val="22"/>
        </w:rPr>
        <w:t>______________________________</w:t>
      </w:r>
      <w:proofErr w:type="gramStart"/>
      <w:r w:rsidRPr="007473AC">
        <w:rPr>
          <w:szCs w:val="22"/>
        </w:rPr>
        <w:t>_  Director</w:t>
      </w:r>
      <w:proofErr w:type="gramEnd"/>
    </w:p>
    <w:p w14:paraId="57F968F8" w14:textId="77777777" w:rsidR="0097657A" w:rsidRPr="007473AC" w:rsidRDefault="0097657A" w:rsidP="00306FE0">
      <w:pPr>
        <w:tabs>
          <w:tab w:val="right" w:pos="3023"/>
        </w:tabs>
        <w:rPr>
          <w:szCs w:val="22"/>
        </w:rPr>
      </w:pPr>
    </w:p>
    <w:p w14:paraId="163CDA2C" w14:textId="77777777" w:rsidR="0097657A" w:rsidRPr="007473AC" w:rsidRDefault="0097657A" w:rsidP="00306FE0">
      <w:pPr>
        <w:tabs>
          <w:tab w:val="right" w:pos="3023"/>
        </w:tabs>
        <w:rPr>
          <w:szCs w:val="22"/>
        </w:rPr>
      </w:pPr>
    </w:p>
    <w:p w14:paraId="378A88ED" w14:textId="77777777" w:rsidR="0097657A" w:rsidRPr="007473AC" w:rsidRDefault="0097657A" w:rsidP="00306FE0">
      <w:pPr>
        <w:tabs>
          <w:tab w:val="right" w:pos="3023"/>
        </w:tabs>
        <w:rPr>
          <w:szCs w:val="22"/>
        </w:rPr>
      </w:pPr>
      <w:r w:rsidRPr="007473AC">
        <w:rPr>
          <w:szCs w:val="22"/>
        </w:rPr>
        <w:t>_______________________________   Director</w:t>
      </w:r>
    </w:p>
    <w:p w14:paraId="58B3B5C0" w14:textId="77777777" w:rsidR="0097657A" w:rsidRPr="007473AC" w:rsidRDefault="0097657A" w:rsidP="00306FE0">
      <w:pPr>
        <w:tabs>
          <w:tab w:val="right" w:pos="3023"/>
        </w:tabs>
        <w:rPr>
          <w:szCs w:val="22"/>
        </w:rPr>
      </w:pPr>
    </w:p>
    <w:p w14:paraId="015075CC" w14:textId="77777777" w:rsidR="0097657A" w:rsidRPr="007473AC" w:rsidRDefault="0097657A" w:rsidP="00306FE0">
      <w:pPr>
        <w:tabs>
          <w:tab w:val="right" w:pos="3023"/>
        </w:tabs>
        <w:rPr>
          <w:szCs w:val="22"/>
        </w:rPr>
      </w:pPr>
    </w:p>
    <w:p w14:paraId="06C3CDEF" w14:textId="77777777" w:rsidR="0097657A" w:rsidRPr="007473AC" w:rsidRDefault="0097657A" w:rsidP="00306FE0">
      <w:pPr>
        <w:tabs>
          <w:tab w:val="right" w:pos="3023"/>
        </w:tabs>
        <w:rPr>
          <w:szCs w:val="22"/>
        </w:rPr>
      </w:pPr>
      <w:r w:rsidRPr="007473AC">
        <w:rPr>
          <w:szCs w:val="22"/>
        </w:rPr>
        <w:t>_______________________________   Director</w:t>
      </w:r>
    </w:p>
    <w:p w14:paraId="20BFED7E" w14:textId="77777777" w:rsidR="0097657A" w:rsidRPr="007473AC" w:rsidRDefault="0097657A" w:rsidP="00306FE0">
      <w:pPr>
        <w:tabs>
          <w:tab w:val="right" w:pos="3023"/>
        </w:tabs>
        <w:rPr>
          <w:szCs w:val="22"/>
        </w:rPr>
      </w:pPr>
    </w:p>
    <w:p w14:paraId="7E06CB6E" w14:textId="77777777" w:rsidR="0097657A" w:rsidRPr="007473AC" w:rsidRDefault="0097657A" w:rsidP="00306FE0">
      <w:pPr>
        <w:tabs>
          <w:tab w:val="right" w:pos="3023"/>
        </w:tabs>
        <w:rPr>
          <w:szCs w:val="22"/>
        </w:rPr>
      </w:pPr>
    </w:p>
    <w:p w14:paraId="65B73C8C" w14:textId="77777777" w:rsidR="0097657A" w:rsidRPr="007473AC" w:rsidRDefault="0097657A" w:rsidP="00306FE0">
      <w:pPr>
        <w:tabs>
          <w:tab w:val="right" w:pos="3023"/>
        </w:tabs>
        <w:rPr>
          <w:szCs w:val="22"/>
        </w:rPr>
      </w:pPr>
    </w:p>
    <w:p w14:paraId="419AB993" w14:textId="77777777" w:rsidR="0097657A" w:rsidRPr="007473AC" w:rsidRDefault="0097657A" w:rsidP="00306FE0">
      <w:pPr>
        <w:tabs>
          <w:tab w:val="right" w:pos="3023"/>
        </w:tabs>
        <w:rPr>
          <w:szCs w:val="22"/>
        </w:rPr>
      </w:pPr>
    </w:p>
    <w:p w14:paraId="67CE19C3" w14:textId="77777777" w:rsidR="0097657A" w:rsidRPr="007473AC" w:rsidRDefault="0097657A" w:rsidP="00306FE0">
      <w:pPr>
        <w:tabs>
          <w:tab w:val="right" w:pos="3023"/>
        </w:tabs>
        <w:rPr>
          <w:szCs w:val="22"/>
        </w:rPr>
      </w:pPr>
    </w:p>
    <w:p w14:paraId="68BF341D" w14:textId="77777777" w:rsidR="00306FE0" w:rsidRPr="007473AC" w:rsidRDefault="00306FE0" w:rsidP="00306FE0">
      <w:pPr>
        <w:tabs>
          <w:tab w:val="right" w:pos="3023"/>
        </w:tabs>
        <w:rPr>
          <w:szCs w:val="22"/>
        </w:rPr>
      </w:pPr>
    </w:p>
    <w:p w14:paraId="0A3F3A6B" w14:textId="77777777" w:rsidR="00AF0F84" w:rsidRPr="007473AC" w:rsidRDefault="00AF0F84" w:rsidP="00AF0F84">
      <w:pPr>
        <w:jc w:val="both"/>
        <w:outlineLvl w:val="0"/>
        <w:rPr>
          <w:rFonts w:cs="Arial"/>
          <w:szCs w:val="22"/>
        </w:rPr>
      </w:pPr>
    </w:p>
    <w:p w14:paraId="36B0D458" w14:textId="77777777" w:rsidR="00AF0F84" w:rsidRPr="007473AC" w:rsidRDefault="00AF0F84" w:rsidP="00AF0F84">
      <w:pPr>
        <w:jc w:val="both"/>
        <w:outlineLvl w:val="0"/>
        <w:rPr>
          <w:rFonts w:cs="Arial"/>
          <w:szCs w:val="22"/>
        </w:rPr>
      </w:pPr>
    </w:p>
    <w:p w14:paraId="38CEF3A9" w14:textId="77777777" w:rsidR="00AF0F84" w:rsidRPr="007473AC" w:rsidRDefault="00AF0F84" w:rsidP="00AF0F84">
      <w:pPr>
        <w:jc w:val="both"/>
        <w:outlineLvl w:val="0"/>
        <w:rPr>
          <w:rFonts w:cs="Arial"/>
          <w:szCs w:val="22"/>
        </w:rPr>
      </w:pPr>
    </w:p>
    <w:sectPr w:rsidR="00AF0F84" w:rsidRPr="007473AC" w:rsidSect="007473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49B8E" w14:textId="77777777" w:rsidR="0043173A" w:rsidRDefault="0043173A" w:rsidP="007473AC">
      <w:r>
        <w:separator/>
      </w:r>
    </w:p>
  </w:endnote>
  <w:endnote w:type="continuationSeparator" w:id="0">
    <w:p w14:paraId="033AD42B" w14:textId="77777777" w:rsidR="0043173A" w:rsidRDefault="0043173A" w:rsidP="0074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A8651" w14:textId="77777777" w:rsidR="007473AC" w:rsidRPr="007473AC" w:rsidRDefault="007473AC">
    <w:pPr>
      <w:pStyle w:val="Footer"/>
      <w:jc w:val="right"/>
      <w:rPr>
        <w:sz w:val="20"/>
      </w:rPr>
    </w:pPr>
    <w:r w:rsidRPr="007473AC">
      <w:rPr>
        <w:sz w:val="20"/>
      </w:rPr>
      <w:t xml:space="preserve">Page </w:t>
    </w:r>
    <w:r w:rsidRPr="007473AC">
      <w:rPr>
        <w:b/>
        <w:sz w:val="20"/>
      </w:rPr>
      <w:fldChar w:fldCharType="begin"/>
    </w:r>
    <w:r w:rsidRPr="007473AC">
      <w:rPr>
        <w:b/>
        <w:sz w:val="20"/>
      </w:rPr>
      <w:instrText xml:space="preserve"> PAGE   \* MERGEFORMAT </w:instrText>
    </w:r>
    <w:r w:rsidRPr="007473AC">
      <w:rPr>
        <w:b/>
        <w:sz w:val="20"/>
      </w:rPr>
      <w:fldChar w:fldCharType="separate"/>
    </w:r>
    <w:r w:rsidR="006E1B32">
      <w:rPr>
        <w:b/>
        <w:noProof/>
        <w:sz w:val="20"/>
      </w:rPr>
      <w:t>2</w:t>
    </w:r>
    <w:r w:rsidRPr="007473AC">
      <w:rPr>
        <w:b/>
        <w:noProof/>
        <w:sz w:val="20"/>
      </w:rPr>
      <w:fldChar w:fldCharType="end"/>
    </w:r>
    <w:r w:rsidRPr="007473AC">
      <w:rPr>
        <w:noProof/>
        <w:sz w:val="20"/>
      </w:rPr>
      <w:t xml:space="preserve"> of </w:t>
    </w:r>
    <w:r w:rsidRPr="007473AC">
      <w:rPr>
        <w:b/>
        <w:noProof/>
        <w:sz w:val="20"/>
      </w:rPr>
      <w:t>2</w:t>
    </w:r>
  </w:p>
  <w:p w14:paraId="744F7BC2" w14:textId="77777777" w:rsidR="007473AC" w:rsidRDefault="00747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ADB8F" w14:textId="77777777" w:rsidR="0043173A" w:rsidRDefault="0043173A" w:rsidP="007473AC">
      <w:r>
        <w:separator/>
      </w:r>
    </w:p>
  </w:footnote>
  <w:footnote w:type="continuationSeparator" w:id="0">
    <w:p w14:paraId="500741EA" w14:textId="77777777" w:rsidR="0043173A" w:rsidRDefault="0043173A" w:rsidP="00747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31A98" w14:textId="77777777" w:rsidR="007473AC" w:rsidRPr="007473AC" w:rsidRDefault="007473AC" w:rsidP="007473AC">
    <w:pPr>
      <w:pStyle w:val="Header"/>
      <w:jc w:val="center"/>
      <w:rPr>
        <w:b/>
        <w:sz w:val="28"/>
      </w:rPr>
    </w:pPr>
    <w:r w:rsidRPr="007473AC">
      <w:rPr>
        <w:b/>
        <w:sz w:val="28"/>
      </w:rPr>
      <w:t>BOARD RESOLUTION OF [NAME OF ORGANIZATION]</w:t>
    </w:r>
  </w:p>
  <w:p w14:paraId="1C703A8B" w14:textId="77777777" w:rsidR="007473AC" w:rsidRPr="007473AC" w:rsidRDefault="007473AC" w:rsidP="007473AC">
    <w:pPr>
      <w:pStyle w:val="Header"/>
      <w:jc w:val="center"/>
      <w:rPr>
        <w:b/>
        <w:sz w:val="28"/>
      </w:rPr>
    </w:pPr>
    <w:r w:rsidRPr="007473AC">
      <w:rPr>
        <w:b/>
        <w:sz w:val="28"/>
      </w:rPr>
      <w:t>ACKNOWLEDGING ADOPTION OF NEW YORK STATE</w:t>
    </w:r>
  </w:p>
  <w:p w14:paraId="1882A61D" w14:textId="77777777" w:rsidR="007473AC" w:rsidRDefault="007473AC" w:rsidP="007473AC">
    <w:pPr>
      <w:pStyle w:val="Header"/>
      <w:jc w:val="center"/>
      <w:rPr>
        <w:b/>
        <w:sz w:val="28"/>
      </w:rPr>
    </w:pPr>
    <w:r>
      <w:rPr>
        <w:b/>
        <w:sz w:val="28"/>
      </w:rPr>
      <w:t>M/WBE POLIC</w:t>
    </w:r>
    <w:r w:rsidRPr="007473AC">
      <w:rPr>
        <w:b/>
        <w:sz w:val="28"/>
      </w:rPr>
      <w:t>Y</w:t>
    </w:r>
  </w:p>
  <w:p w14:paraId="672B622D" w14:textId="77777777" w:rsidR="007473AC" w:rsidRPr="007473AC" w:rsidRDefault="007473AC" w:rsidP="007473AC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847884"/>
    <w:multiLevelType w:val="hybridMultilevel"/>
    <w:tmpl w:val="684C9944"/>
    <w:lvl w:ilvl="0" w:tplc="3E3860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459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F84"/>
    <w:rsid w:val="00033273"/>
    <w:rsid w:val="002246DE"/>
    <w:rsid w:val="00236871"/>
    <w:rsid w:val="00306FE0"/>
    <w:rsid w:val="003C2462"/>
    <w:rsid w:val="0043173A"/>
    <w:rsid w:val="0055751A"/>
    <w:rsid w:val="006E1B32"/>
    <w:rsid w:val="007473AC"/>
    <w:rsid w:val="008650F5"/>
    <w:rsid w:val="0097657A"/>
    <w:rsid w:val="00AB1853"/>
    <w:rsid w:val="00AF0F84"/>
    <w:rsid w:val="00BA7208"/>
    <w:rsid w:val="00BF4556"/>
    <w:rsid w:val="00C441E9"/>
    <w:rsid w:val="00C61785"/>
    <w:rsid w:val="00D501B6"/>
    <w:rsid w:val="00DA3344"/>
    <w:rsid w:val="00E80195"/>
    <w:rsid w:val="00ED412F"/>
    <w:rsid w:val="00F00020"/>
    <w:rsid w:val="00F63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1D6C"/>
  <w15:docId w15:val="{D0EEFFA0-1EB6-40FD-A89B-F55B17D6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4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73AC"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7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73AC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Chamber State of New York</Company>
  <LinksUpToDate>false</LinksUpToDate>
  <CharactersWithSpaces>3358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Maxwell</dc:creator>
  <cp:keywords/>
  <cp:lastModifiedBy>Faustel, Lena</cp:lastModifiedBy>
  <cp:revision>2</cp:revision>
  <dcterms:created xsi:type="dcterms:W3CDTF">2024-11-25T14:55:00Z</dcterms:created>
  <dcterms:modified xsi:type="dcterms:W3CDTF">2024-11-25T14:55:00Z</dcterms:modified>
</cp:coreProperties>
</file>