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A20C9E" w:rsidRPr="007D662C" w14:paraId="2616C3CA" w14:textId="77777777">
      <w:pPr>
        <w:pStyle w:val="Heading1"/>
        <w:spacing w:before="39"/>
        <w:ind w:left="2757" w:right="2673" w:hanging="5"/>
        <w:jc w:val="center"/>
      </w:pPr>
      <w:r w:rsidRPr="007D662C">
        <w:t>NEW YORK STATE BAR ASSOCIATION INTELLECTUAL PROPERTY SECTION MEETING</w:t>
      </w:r>
      <w:r w:rsidRPr="007D662C">
        <w:rPr>
          <w:spacing w:val="-13"/>
        </w:rPr>
        <w:t xml:space="preserve"> </w:t>
      </w:r>
      <w:r w:rsidRPr="007D662C">
        <w:t>OF</w:t>
      </w:r>
      <w:r w:rsidRPr="007D662C">
        <w:rPr>
          <w:spacing w:val="-12"/>
        </w:rPr>
        <w:t xml:space="preserve"> </w:t>
      </w:r>
      <w:r w:rsidRPr="007D662C">
        <w:t>THE</w:t>
      </w:r>
      <w:r w:rsidRPr="007D662C">
        <w:rPr>
          <w:spacing w:val="-13"/>
        </w:rPr>
        <w:t xml:space="preserve"> </w:t>
      </w:r>
      <w:r w:rsidRPr="007D662C">
        <w:t>EXECUTIVE</w:t>
      </w:r>
      <w:r w:rsidRPr="007D662C">
        <w:rPr>
          <w:spacing w:val="-12"/>
        </w:rPr>
        <w:t xml:space="preserve"> </w:t>
      </w:r>
      <w:r w:rsidRPr="007D662C">
        <w:t>COMMITTEE</w:t>
      </w:r>
    </w:p>
    <w:p w:rsidR="00A20C9E" w:rsidRPr="007D662C" w14:paraId="5261E237" w14:textId="77777777">
      <w:pPr>
        <w:pStyle w:val="BodyText"/>
        <w:spacing w:before="10"/>
        <w:ind w:left="0"/>
        <w:rPr>
          <w:b/>
        </w:rPr>
      </w:pPr>
    </w:p>
    <w:p w:rsidR="00A20C9E" w:rsidRPr="007D662C" w14:paraId="10303CEA" w14:textId="3D74627B">
      <w:pPr>
        <w:pStyle w:val="BodyText"/>
        <w:spacing w:before="0"/>
        <w:ind w:left="2055" w:right="1975"/>
        <w:jc w:val="center"/>
      </w:pPr>
      <w:r>
        <w:rPr>
          <w:spacing w:val="-2"/>
        </w:rPr>
        <w:t>Wednesday</w:t>
      </w:r>
      <w:r w:rsidRPr="007D662C" w:rsidR="00C432E7">
        <w:rPr>
          <w:spacing w:val="-2"/>
        </w:rPr>
        <w:t>,</w:t>
      </w:r>
      <w:r w:rsidRPr="007D662C" w:rsidR="00C432E7">
        <w:t xml:space="preserve"> </w:t>
      </w:r>
      <w:r w:rsidR="00777436">
        <w:rPr>
          <w:spacing w:val="-2"/>
        </w:rPr>
        <w:t xml:space="preserve">April </w:t>
      </w:r>
      <w:r w:rsidR="003301C8">
        <w:rPr>
          <w:spacing w:val="-2"/>
        </w:rPr>
        <w:t>1</w:t>
      </w:r>
      <w:r w:rsidR="00777436">
        <w:rPr>
          <w:spacing w:val="-2"/>
        </w:rPr>
        <w:t>7</w:t>
      </w:r>
      <w:r w:rsidRPr="007D662C" w:rsidR="00C432E7">
        <w:rPr>
          <w:spacing w:val="-2"/>
        </w:rPr>
        <w:t>,</w:t>
      </w:r>
      <w:r w:rsidRPr="007D662C" w:rsidR="00C432E7">
        <w:t xml:space="preserve"> </w:t>
      </w:r>
      <w:r w:rsidRPr="007D662C" w:rsidR="00DD3B96">
        <w:rPr>
          <w:spacing w:val="-4"/>
        </w:rPr>
        <w:t>202</w:t>
      </w:r>
      <w:r>
        <w:rPr>
          <w:spacing w:val="-4"/>
        </w:rPr>
        <w:t>4</w:t>
      </w:r>
    </w:p>
    <w:p w:rsidR="00A20C9E" w:rsidRPr="007D662C" w14:paraId="259D83D3" w14:textId="1B632F82">
      <w:pPr>
        <w:pStyle w:val="BodyText"/>
        <w:spacing w:before="1"/>
        <w:ind w:left="2055" w:right="1974"/>
        <w:jc w:val="center"/>
      </w:pPr>
      <w:r>
        <w:t>11</w:t>
      </w:r>
      <w:r w:rsidRPr="007D662C" w:rsidR="00C432E7">
        <w:t>:00</w:t>
      </w:r>
      <w:r w:rsidRPr="007D662C" w:rsidR="00C432E7">
        <w:rPr>
          <w:spacing w:val="-9"/>
        </w:rPr>
        <w:t xml:space="preserve"> </w:t>
      </w:r>
      <w:r w:rsidR="00E06345">
        <w:t>a</w:t>
      </w:r>
      <w:r w:rsidRPr="007D662C" w:rsidR="00C432E7">
        <w:t>.m.</w:t>
      </w:r>
      <w:r w:rsidRPr="007D662C" w:rsidR="00C432E7">
        <w:rPr>
          <w:spacing w:val="-10"/>
        </w:rPr>
        <w:t xml:space="preserve"> </w:t>
      </w:r>
      <w:r w:rsidRPr="007D662C" w:rsidR="00C432E7">
        <w:t>–</w:t>
      </w:r>
      <w:r w:rsidRPr="007D662C" w:rsidR="00C432E7">
        <w:rPr>
          <w:spacing w:val="-6"/>
        </w:rPr>
        <w:t xml:space="preserve"> </w:t>
      </w:r>
      <w:r>
        <w:t>12</w:t>
      </w:r>
      <w:r w:rsidRPr="007D662C" w:rsidR="00C432E7">
        <w:t>:00</w:t>
      </w:r>
      <w:r w:rsidRPr="007D662C" w:rsidR="00C432E7">
        <w:rPr>
          <w:spacing w:val="-9"/>
        </w:rPr>
        <w:t xml:space="preserve"> </w:t>
      </w:r>
      <w:r>
        <w:rPr>
          <w:spacing w:val="-4"/>
        </w:rPr>
        <w:t>p</w:t>
      </w:r>
      <w:r w:rsidRPr="007D662C" w:rsidR="00C432E7">
        <w:rPr>
          <w:spacing w:val="-4"/>
        </w:rPr>
        <w:t>.m.</w:t>
      </w:r>
    </w:p>
    <w:p w:rsidR="0044611A" w:rsidRPr="007D662C" w:rsidP="00A438E8" w14:paraId="26D6EC94" w14:textId="77777777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0" w:name="OLE_LINK1"/>
    </w:p>
    <w:p w:rsidR="003C070B" w:rsidP="003C070B" w14:paraId="72C57F57" w14:textId="4F5DE06F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1" w:name="OLE_LINK8"/>
      <w:bookmarkStart w:id="2" w:name="OLE_LINK2"/>
      <w:r w:rsidRPr="007D662C">
        <w:t xml:space="preserve">In </w:t>
      </w:r>
      <w:r w:rsidRPr="00520206">
        <w:t>Attendance</w:t>
      </w:r>
      <w:r w:rsidRPr="003C070B">
        <w:t xml:space="preserve">:  </w:t>
      </w:r>
      <w:bookmarkEnd w:id="0"/>
      <w:r w:rsidRPr="003C070B" w:rsidR="00B54201">
        <w:t xml:space="preserve">Brooke Singer; </w:t>
      </w:r>
      <w:r w:rsidR="00C438ED">
        <w:t>Bill Samuels;</w:t>
      </w:r>
      <w:r w:rsidR="00D07D64">
        <w:t xml:space="preserve"> </w:t>
      </w:r>
      <w:r w:rsidR="004E514D">
        <w:t xml:space="preserve">Deborah Robinson; </w:t>
      </w:r>
      <w:r w:rsidR="00D07D64">
        <w:t xml:space="preserve">Joyce Creidy; </w:t>
      </w:r>
      <w:r w:rsidRPr="003C070B">
        <w:t xml:space="preserve">Leonie Huang; </w:t>
      </w:r>
      <w:r w:rsidR="00CE44BA">
        <w:t>Marc Lieberste</w:t>
      </w:r>
      <w:r w:rsidR="006B3A8A">
        <w:t>i</w:t>
      </w:r>
      <w:r w:rsidR="00CE44BA">
        <w:t>n</w:t>
      </w:r>
      <w:r w:rsidR="006B3A8A">
        <w:t xml:space="preserve">; </w:t>
      </w:r>
      <w:r w:rsidR="0069447C">
        <w:t xml:space="preserve">Nyasha Foy; </w:t>
      </w:r>
      <w:r w:rsidRPr="003C070B">
        <w:t>Richard Ravin;</w:t>
      </w:r>
      <w:r w:rsidR="006B3A8A">
        <w:t xml:space="preserve"> Robin Silverman;</w:t>
      </w:r>
      <w:r w:rsidR="0069447C">
        <w:t xml:space="preserve"> </w:t>
      </w:r>
      <w:r w:rsidR="004E514D">
        <w:t xml:space="preserve">Rory Radding; </w:t>
      </w:r>
      <w:r w:rsidR="0069447C">
        <w:t>Sarah Ryu</w:t>
      </w:r>
      <w:r w:rsidR="004E514D">
        <w:t>; Sharmin Woodall</w:t>
      </w:r>
      <w:r w:rsidRPr="003C070B" w:rsidR="00B54201">
        <w:t>.</w:t>
      </w:r>
      <w:r w:rsidR="006C3DF2">
        <w:t xml:space="preserve"> </w:t>
      </w:r>
      <w:r>
        <w:t xml:space="preserve">  </w:t>
      </w:r>
    </w:p>
    <w:bookmarkEnd w:id="1"/>
    <w:p w:rsidR="004E514D" w:rsidP="004E514D" w14:paraId="6648206E" w14:textId="77777777">
      <w:pPr>
        <w:pBdr>
          <w:top w:val="nil"/>
          <w:left w:val="nil"/>
          <w:bottom w:val="nil"/>
          <w:right w:val="nil"/>
          <w:between w:val="nil"/>
        </w:pBdr>
        <w:spacing w:before="11"/>
      </w:pPr>
    </w:p>
    <w:p w:rsidR="00654915" w:rsidRPr="007D662C" w14:paraId="486AFA92" w14:textId="62429EDF">
      <w:pPr>
        <w:pStyle w:val="BodyText"/>
        <w:spacing w:before="0"/>
        <w:ind w:left="0"/>
      </w:pPr>
      <w:r w:rsidRPr="007D662C">
        <w:t>Called to order</w:t>
      </w:r>
      <w:r w:rsidR="00AF294E">
        <w:t xml:space="preserve"> at </w:t>
      </w:r>
      <w:r w:rsidR="00D30EA9">
        <w:t>11:0</w:t>
      </w:r>
      <w:r w:rsidR="00777436">
        <w:t>6</w:t>
      </w:r>
      <w:r w:rsidR="004B5218">
        <w:t xml:space="preserve"> </w:t>
      </w:r>
      <w:r w:rsidR="00C00047">
        <w:t>a</w:t>
      </w:r>
      <w:r w:rsidR="008E0BE7">
        <w:t>.</w:t>
      </w:r>
      <w:r w:rsidR="00AF294E">
        <w:t>m</w:t>
      </w:r>
      <w:r w:rsidRPr="007D662C">
        <w:t>.</w:t>
      </w:r>
    </w:p>
    <w:p w:rsidR="008717BF" w:rsidRPr="00D972F8" w:rsidP="003301C8" w14:paraId="4B1B9C9D" w14:textId="72A6046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82"/>
      </w:pPr>
      <w:r w:rsidRPr="007D662C">
        <w:rPr>
          <w:b/>
        </w:rPr>
        <w:t>Call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to</w:t>
      </w:r>
      <w:r w:rsidRPr="007D662C">
        <w:rPr>
          <w:b/>
          <w:spacing w:val="-6"/>
        </w:rPr>
        <w:t xml:space="preserve"> </w:t>
      </w:r>
      <w:r w:rsidRPr="007D662C">
        <w:rPr>
          <w:b/>
        </w:rPr>
        <w:t>order,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welcome</w:t>
      </w:r>
      <w:r w:rsidRPr="007D662C">
        <w:rPr>
          <w:b/>
          <w:spacing w:val="-7"/>
        </w:rPr>
        <w:t xml:space="preserve"> </w:t>
      </w:r>
      <w:r w:rsidRPr="007D662C">
        <w:t>(</w:t>
      </w:r>
      <w:r w:rsidRPr="007D662C" w:rsidR="009E5AD6">
        <w:t>B</w:t>
      </w:r>
      <w:r w:rsidR="00D8742F">
        <w:t>rooke Singer</w:t>
      </w:r>
      <w:r w:rsidRPr="007D662C">
        <w:rPr>
          <w:spacing w:val="-2"/>
        </w:rPr>
        <w:t>)</w:t>
      </w:r>
    </w:p>
    <w:p w:rsidR="00D972F8" w:rsidRPr="007D662C" w:rsidP="00D972F8" w14:paraId="6604C899" w14:textId="013D2C55">
      <w:pPr>
        <w:pStyle w:val="ListParagraph"/>
        <w:tabs>
          <w:tab w:val="left" w:pos="479"/>
          <w:tab w:val="left" w:pos="480"/>
        </w:tabs>
        <w:spacing w:before="182"/>
        <w:ind w:left="479" w:firstLine="0"/>
      </w:pPr>
      <w:r>
        <w:rPr>
          <w:spacing w:val="-2"/>
        </w:rPr>
        <w:t>Next meeting will be a hybrid meeting --- held in person at Brooke’s office as well as a remote option.</w:t>
      </w:r>
    </w:p>
    <w:p w:rsidR="008717BF" w:rsidRPr="00D30EA9" w:rsidP="003301C8" w14:paraId="1C1A2393" w14:textId="35BA168F">
      <w:pPr>
        <w:pStyle w:val="Heading1"/>
        <w:numPr>
          <w:ilvl w:val="0"/>
          <w:numId w:val="1"/>
        </w:numPr>
        <w:tabs>
          <w:tab w:val="left" w:pos="480"/>
        </w:tabs>
        <w:spacing w:before="134"/>
        <w:rPr>
          <w:b w:val="0"/>
        </w:rPr>
      </w:pPr>
      <w:r w:rsidRPr="007D662C">
        <w:t>Approval</w:t>
      </w:r>
      <w:r w:rsidRPr="007D662C">
        <w:rPr>
          <w:spacing w:val="-8"/>
        </w:rPr>
        <w:t xml:space="preserve"> </w:t>
      </w:r>
      <w:r w:rsidRPr="007D662C">
        <w:t>of</w:t>
      </w:r>
      <w:r w:rsidRPr="007D662C">
        <w:rPr>
          <w:spacing w:val="-7"/>
        </w:rPr>
        <w:t xml:space="preserve"> </w:t>
      </w:r>
      <w:r w:rsidRPr="007D662C">
        <w:rPr>
          <w:spacing w:val="-2"/>
        </w:rPr>
        <w:t xml:space="preserve">Minutes </w:t>
      </w:r>
      <w:r w:rsidRPr="007D662C">
        <w:rPr>
          <w:b w:val="0"/>
          <w:spacing w:val="-2"/>
        </w:rPr>
        <w:t>(</w:t>
      </w:r>
      <w:r w:rsidRPr="007D662C" w:rsidR="009E5AD6">
        <w:rPr>
          <w:b w:val="0"/>
          <w:spacing w:val="-2"/>
        </w:rPr>
        <w:t>Leonie Huang</w:t>
      </w:r>
      <w:r w:rsidR="00B3180A">
        <w:rPr>
          <w:b w:val="0"/>
          <w:spacing w:val="-2"/>
        </w:rPr>
        <w:t>)</w:t>
      </w:r>
      <w:r w:rsidR="00365BC5">
        <w:rPr>
          <w:b w:val="0"/>
          <w:spacing w:val="-2"/>
        </w:rPr>
        <w:t xml:space="preserve"> (</w:t>
      </w:r>
      <w:r w:rsidR="00C00047">
        <w:rPr>
          <w:b w:val="0"/>
          <w:spacing w:val="-2"/>
        </w:rPr>
        <w:t>T</w:t>
      </w:r>
      <w:r w:rsidR="00365BC5">
        <w:rPr>
          <w:b w:val="0"/>
          <w:spacing w:val="-2"/>
        </w:rPr>
        <w:t>abled)</w:t>
      </w:r>
    </w:p>
    <w:p w:rsidR="00025792" w:rsidP="00025792" w14:paraId="300D6ED4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a. March 2023</w:t>
      </w:r>
    </w:p>
    <w:p w:rsidR="00025792" w:rsidP="00025792" w14:paraId="0E618D97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 April 2023</w:t>
      </w:r>
    </w:p>
    <w:p w:rsidR="00025792" w:rsidP="00025792" w14:paraId="4F8193C6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May 2023</w:t>
      </w:r>
    </w:p>
    <w:p w:rsidR="00025792" w:rsidP="00025792" w14:paraId="390EFC6E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d. June 2023</w:t>
      </w:r>
    </w:p>
    <w:p w:rsidR="00025792" w:rsidP="00025792" w14:paraId="0EF6D836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e. July 2023</w:t>
      </w:r>
    </w:p>
    <w:p w:rsidR="00025792" w:rsidP="00025792" w14:paraId="2ED157B3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f. September 2023</w:t>
      </w:r>
    </w:p>
    <w:p w:rsidR="00025792" w:rsidP="00025792" w14:paraId="301E3DD4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g. October 2023</w:t>
      </w:r>
    </w:p>
    <w:p w:rsidR="00025792" w:rsidP="00025792" w14:paraId="1336B2A7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h. November 2023</w:t>
      </w:r>
    </w:p>
    <w:p w:rsidR="00025792" w:rsidP="00025792" w14:paraId="347072D5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December 2023</w:t>
      </w:r>
    </w:p>
    <w:p w:rsidR="00025792" w:rsidP="00025792" w14:paraId="58F217C4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j. January 2024</w:t>
      </w:r>
    </w:p>
    <w:p w:rsidR="00025792" w:rsidP="00025792" w14:paraId="5A86917E" w14:textId="77777777">
      <w:pPr>
        <w:pStyle w:val="NormalWeb"/>
        <w:spacing w:before="0" w:beforeAutospacing="0" w:after="0" w:afterAutospacing="0"/>
        <w:ind w:left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k. March 2024</w:t>
      </w:r>
    </w:p>
    <w:p w:rsidR="00777436" w:rsidRPr="00A86AA6" w:rsidP="003301C8" w14:paraId="1FC95D7F" w14:textId="0F520480">
      <w:pPr>
        <w:pStyle w:val="Heading1"/>
        <w:numPr>
          <w:ilvl w:val="1"/>
          <w:numId w:val="1"/>
        </w:numPr>
        <w:tabs>
          <w:tab w:val="left" w:pos="480"/>
        </w:tabs>
        <w:spacing w:before="134"/>
        <w:rPr>
          <w:b w:val="0"/>
        </w:rPr>
      </w:pPr>
      <w:r>
        <w:rPr>
          <w:b w:val="0"/>
          <w:spacing w:val="-2"/>
        </w:rPr>
        <w:t>We plan to circulate the minutes via email, but are awaiting voting buttons being set up for approval of minutes.</w:t>
      </w:r>
    </w:p>
    <w:p w:rsidR="00E67514" w:rsidRPr="0091150D" w:rsidP="003301C8" w14:paraId="1C1464C0" w14:textId="490979BA">
      <w:pPr>
        <w:pStyle w:val="Heading1"/>
        <w:numPr>
          <w:ilvl w:val="0"/>
          <w:numId w:val="1"/>
        </w:numPr>
        <w:spacing w:before="134" w:after="240"/>
      </w:pPr>
      <w:r w:rsidRPr="007D662C">
        <w:t>Financial</w:t>
      </w:r>
      <w:r w:rsidRPr="007D662C">
        <w:rPr>
          <w:spacing w:val="-11"/>
        </w:rPr>
        <w:t xml:space="preserve"> </w:t>
      </w:r>
      <w:r w:rsidRPr="007D662C">
        <w:t>Report</w:t>
      </w:r>
      <w:r w:rsidRPr="007D662C">
        <w:rPr>
          <w:spacing w:val="-11"/>
        </w:rPr>
        <w:t xml:space="preserve"> </w:t>
      </w:r>
      <w:r w:rsidRPr="007D662C">
        <w:rPr>
          <w:b w:val="0"/>
        </w:rPr>
        <w:t>(</w:t>
      </w:r>
      <w:r w:rsidR="005D0AE0">
        <w:rPr>
          <w:b w:val="0"/>
          <w:spacing w:val="-4"/>
        </w:rPr>
        <w:t xml:space="preserve">Nyasha </w:t>
      </w:r>
      <w:r w:rsidR="00516DD0">
        <w:rPr>
          <w:b w:val="0"/>
          <w:spacing w:val="-4"/>
        </w:rPr>
        <w:t>Foy</w:t>
      </w:r>
      <w:r w:rsidRPr="007D662C" w:rsidR="008717BF">
        <w:rPr>
          <w:b w:val="0"/>
          <w:spacing w:val="-4"/>
        </w:rPr>
        <w:t>)</w:t>
      </w:r>
      <w:r w:rsidR="00C00047">
        <w:rPr>
          <w:b w:val="0"/>
          <w:spacing w:val="-4"/>
        </w:rPr>
        <w:t xml:space="preserve"> </w:t>
      </w:r>
    </w:p>
    <w:p w:rsidR="00025792" w:rsidP="00025792" w14:paraId="6720A365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25792">
        <w:rPr>
          <w:rFonts w:eastAsia="Times New Roman"/>
        </w:rPr>
        <w:t>March</w:t>
      </w:r>
    </w:p>
    <w:p w:rsidR="00025792" w:rsidP="00025792" w14:paraId="387F0DAF" w14:textId="77777777">
      <w:pPr>
        <w:pStyle w:val="ListParagraph"/>
        <w:numPr>
          <w:ilvl w:val="2"/>
          <w:numId w:val="1"/>
        </w:numPr>
        <w:ind w:left="1710"/>
        <w:rPr>
          <w:rFonts w:eastAsia="Times New Roman"/>
        </w:rPr>
      </w:pPr>
      <w:r w:rsidRPr="00025792">
        <w:rPr>
          <w:rFonts w:eastAsia="Times New Roman"/>
        </w:rPr>
        <w:t>According to the Financials through February 2024, we have total income of 24,735.00 and total expenses of $27,910.13</w:t>
      </w:r>
    </w:p>
    <w:p w:rsidR="00025792" w:rsidRPr="00025792" w:rsidP="00025792" w14:paraId="370A39E2" w14:textId="582008C3">
      <w:pPr>
        <w:pStyle w:val="ListParagraph"/>
        <w:numPr>
          <w:ilvl w:val="2"/>
          <w:numId w:val="1"/>
        </w:numPr>
        <w:ind w:left="1710"/>
        <w:rPr>
          <w:rFonts w:eastAsia="Times New Roman"/>
        </w:rPr>
      </w:pPr>
      <w:r w:rsidRPr="00025792">
        <w:rPr>
          <w:rFonts w:eastAsia="Times New Roman"/>
        </w:rPr>
        <w:t>Our net Income over expenses year to date is -3,175 and our accumulated surplus is $131,903.</w:t>
      </w:r>
    </w:p>
    <w:p w:rsidR="00025792" w:rsidP="00025792" w14:paraId="55191BA1" w14:textId="77777777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025792">
        <w:rPr>
          <w:rFonts w:eastAsia="Times New Roman"/>
        </w:rPr>
        <w:t>February</w:t>
      </w:r>
    </w:p>
    <w:p w:rsidR="00025792" w:rsidP="00025792" w14:paraId="49F82E8D" w14:textId="77777777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025792">
        <w:rPr>
          <w:rFonts w:eastAsia="Times New Roman"/>
        </w:rPr>
        <w:t>According to the Financials through February 2024, we have total income of 22,055.00 and total expenses of $5,589.04</w:t>
      </w:r>
    </w:p>
    <w:p w:rsidR="00025792" w:rsidRPr="00025792" w:rsidP="00025792" w14:paraId="1153E994" w14:textId="0692D4BE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025792">
        <w:rPr>
          <w:rFonts w:eastAsia="Times New Roman"/>
        </w:rPr>
        <w:t>Our net Income over expenses year to date is 16,465.96 and our accumulated surplus is $131,903.</w:t>
      </w:r>
    </w:p>
    <w:p w:rsidR="0091150D" w:rsidP="0091150D" w14:paraId="777042DD" w14:textId="5B926855">
      <w:pPr>
        <w:pStyle w:val="Heading1"/>
        <w:spacing w:before="134" w:after="240"/>
      </w:pPr>
      <w:r>
        <w:t>IV. Bright Ideas (Sarah Ryu)</w:t>
      </w:r>
    </w:p>
    <w:p w:rsidR="00690C17" w:rsidP="00C10465" w14:paraId="582DDF94" w14:textId="00566AFC">
      <w:pPr>
        <w:pStyle w:val="Heading1"/>
        <w:spacing w:before="134" w:after="240"/>
        <w:ind w:firstLine="0"/>
        <w:rPr>
          <w:b w:val="0"/>
          <w:bCs w:val="0"/>
        </w:rPr>
      </w:pPr>
      <w:r>
        <w:t xml:space="preserve">a. </w:t>
      </w:r>
      <w:r>
        <w:tab/>
      </w:r>
      <w:r w:rsidRPr="0091150D">
        <w:rPr>
          <w:b w:val="0"/>
          <w:bCs w:val="0"/>
        </w:rPr>
        <w:t>Update on next issue and needs</w:t>
      </w:r>
    </w:p>
    <w:p w:rsidR="00C46DCC" w:rsidP="00C46DCC" w14:paraId="677DD32C" w14:textId="77777777">
      <w:pPr>
        <w:pStyle w:val="Heading1"/>
        <w:numPr>
          <w:ilvl w:val="0"/>
          <w:numId w:val="8"/>
        </w:numPr>
        <w:spacing w:before="134" w:after="240"/>
        <w:rPr>
          <w:b w:val="0"/>
          <w:bCs w:val="0"/>
        </w:rPr>
      </w:pPr>
      <w:r w:rsidRPr="00C46DCC">
        <w:rPr>
          <w:b w:val="0"/>
          <w:bCs w:val="0"/>
        </w:rPr>
        <w:t>Articles due at the end of the month.</w:t>
      </w:r>
      <w:r>
        <w:rPr>
          <w:b w:val="0"/>
          <w:bCs w:val="0"/>
        </w:rPr>
        <w:t xml:space="preserve">  </w:t>
      </w:r>
    </w:p>
    <w:p w:rsidR="00C46DCC" w:rsidP="00C46DCC" w14:paraId="0A0F0B87" w14:textId="77777777">
      <w:pPr>
        <w:pStyle w:val="Heading1"/>
        <w:numPr>
          <w:ilvl w:val="1"/>
          <w:numId w:val="8"/>
        </w:numPr>
        <w:spacing w:before="134" w:after="240"/>
        <w:rPr>
          <w:b w:val="0"/>
          <w:bCs w:val="0"/>
        </w:rPr>
      </w:pPr>
      <w:r w:rsidRPr="00C46DCC">
        <w:rPr>
          <w:b w:val="0"/>
          <w:bCs w:val="0"/>
        </w:rPr>
        <w:t xml:space="preserve">We have 2 articles locked down plus one more from the </w:t>
      </w:r>
      <w:r>
        <w:rPr>
          <w:b w:val="0"/>
          <w:bCs w:val="0"/>
        </w:rPr>
        <w:t>A</w:t>
      </w:r>
      <w:r w:rsidRPr="00C46DCC">
        <w:rPr>
          <w:b w:val="0"/>
          <w:bCs w:val="0"/>
        </w:rPr>
        <w:t xml:space="preserve">nnual </w:t>
      </w:r>
      <w:r>
        <w:rPr>
          <w:b w:val="0"/>
          <w:bCs w:val="0"/>
        </w:rPr>
        <w:t>M</w:t>
      </w:r>
      <w:r w:rsidRPr="00C46DCC">
        <w:rPr>
          <w:b w:val="0"/>
          <w:bCs w:val="0"/>
        </w:rPr>
        <w:t>eeting</w:t>
      </w:r>
    </w:p>
    <w:p w:rsidR="00C46DCC" w:rsidP="00C46DCC" w14:paraId="1AC8F8CB" w14:textId="77777777">
      <w:pPr>
        <w:pStyle w:val="Heading1"/>
        <w:numPr>
          <w:ilvl w:val="1"/>
          <w:numId w:val="8"/>
        </w:numPr>
        <w:spacing w:before="134" w:after="240"/>
        <w:rPr>
          <w:b w:val="0"/>
          <w:bCs w:val="0"/>
        </w:rPr>
      </w:pPr>
      <w:r w:rsidRPr="00C46DCC">
        <w:rPr>
          <w:b w:val="0"/>
          <w:bCs w:val="0"/>
        </w:rPr>
        <w:t xml:space="preserve">There is also a </w:t>
      </w:r>
      <w:r>
        <w:rPr>
          <w:b w:val="0"/>
          <w:bCs w:val="0"/>
        </w:rPr>
        <w:t>W</w:t>
      </w:r>
      <w:r w:rsidRPr="00C46DCC">
        <w:rPr>
          <w:b w:val="0"/>
          <w:bCs w:val="0"/>
        </w:rPr>
        <w:t>omen in IP article coming in</w:t>
      </w:r>
    </w:p>
    <w:p w:rsidR="00C46DCC" w:rsidRPr="00C46DCC" w:rsidP="00C46DCC" w14:paraId="0E52E4CC" w14:textId="5C9E5060">
      <w:pPr>
        <w:pStyle w:val="Heading1"/>
        <w:numPr>
          <w:ilvl w:val="1"/>
          <w:numId w:val="8"/>
        </w:numPr>
        <w:spacing w:before="134" w:after="240"/>
        <w:rPr>
          <w:b w:val="0"/>
          <w:bCs w:val="0"/>
        </w:rPr>
      </w:pPr>
      <w:r>
        <w:rPr>
          <w:b w:val="0"/>
          <w:bCs w:val="0"/>
        </w:rPr>
        <w:t xml:space="preserve">Sarah has not </w:t>
      </w:r>
      <w:r w:rsidRPr="00C46DCC">
        <w:rPr>
          <w:b w:val="0"/>
          <w:bCs w:val="0"/>
        </w:rPr>
        <w:t xml:space="preserve">heard back from Doug Miro </w:t>
      </w:r>
      <w:r>
        <w:rPr>
          <w:b w:val="0"/>
          <w:bCs w:val="0"/>
        </w:rPr>
        <w:t xml:space="preserve">or </w:t>
      </w:r>
      <w:r w:rsidRPr="00C46DCC">
        <w:rPr>
          <w:b w:val="0"/>
          <w:bCs w:val="0"/>
        </w:rPr>
        <w:t>Charles, but will follow-up with them</w:t>
      </w:r>
      <w:r>
        <w:rPr>
          <w:b w:val="0"/>
          <w:bCs w:val="0"/>
        </w:rPr>
        <w:t xml:space="preserve"> regarding potential article</w:t>
      </w:r>
    </w:p>
    <w:p w:rsidR="00690C17" w:rsidRPr="00690C17" w:rsidP="00690C17" w14:paraId="51465945" w14:textId="4460012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690C17">
        <w:rPr>
          <w:rFonts w:ascii="Calibri" w:hAnsi="Calibri" w:cs="Calibri"/>
          <w:b/>
          <w:bCs/>
          <w:sz w:val="22"/>
          <w:szCs w:val="22"/>
        </w:rPr>
        <w:t xml:space="preserve">V. </w:t>
      </w:r>
      <w:r w:rsidRPr="00690C17">
        <w:rPr>
          <w:rFonts w:ascii="Calibri" w:hAnsi="Calibri" w:cs="Calibri"/>
          <w:b/>
          <w:bCs/>
          <w:sz w:val="22"/>
          <w:szCs w:val="22"/>
        </w:rPr>
        <w:tab/>
        <w:t xml:space="preserve">EASL &amp; IP Pro Bono Clinic </w:t>
      </w:r>
      <w:r w:rsidR="00C46DCC">
        <w:rPr>
          <w:rFonts w:ascii="Calibri" w:hAnsi="Calibri" w:cs="Calibri"/>
          <w:b/>
          <w:bCs/>
          <w:sz w:val="22"/>
          <w:szCs w:val="22"/>
        </w:rPr>
        <w:t xml:space="preserve">Recap </w:t>
      </w:r>
      <w:r w:rsidRPr="00690C17">
        <w:rPr>
          <w:rFonts w:ascii="Calibri" w:hAnsi="Calibri" w:cs="Calibri"/>
          <w:b/>
          <w:bCs/>
          <w:sz w:val="22"/>
          <w:szCs w:val="22"/>
        </w:rPr>
        <w:t>(Deb Resnick)</w:t>
      </w:r>
    </w:p>
    <w:p w:rsidR="00690C17" w:rsidP="00C10465" w14:paraId="0CF18CD5" w14:textId="2EDC6CD5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Held on </w:t>
      </w:r>
      <w:r>
        <w:rPr>
          <w:rFonts w:ascii="Calibri" w:hAnsi="Calibri" w:cs="Calibri"/>
          <w:sz w:val="22"/>
          <w:szCs w:val="22"/>
        </w:rPr>
        <w:t>Friday, April 5, 2024</w:t>
      </w:r>
    </w:p>
    <w:p w:rsidR="00690C17" w:rsidP="005F5257" w14:paraId="620B0EA4" w14:textId="08377D93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Sharmin will get numbers for the event. </w:t>
      </w:r>
    </w:p>
    <w:p w:rsidR="005F5257" w:rsidRPr="005F5257" w:rsidP="005F5257" w14:paraId="53D9285F" w14:textId="77777777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</w:p>
    <w:p w:rsidR="00690C17" w:rsidRPr="003301C8" w:rsidP="00C10465" w14:paraId="5D3D8ECE" w14:textId="4CEEB8A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301C8">
        <w:rPr>
          <w:rFonts w:ascii="Calibri" w:hAnsi="Calibri" w:cs="Calibri"/>
          <w:b/>
          <w:bCs/>
          <w:sz w:val="22"/>
          <w:szCs w:val="22"/>
        </w:rPr>
        <w:t>VI.</w:t>
      </w:r>
      <w:r w:rsidRPr="003301C8" w:rsidR="003301C8">
        <w:rPr>
          <w:rFonts w:ascii="Calibri" w:hAnsi="Calibri" w:cs="Calibri"/>
          <w:b/>
          <w:bCs/>
          <w:sz w:val="22"/>
          <w:szCs w:val="22"/>
        </w:rPr>
        <w:tab/>
      </w:r>
      <w:r w:rsidRPr="003301C8">
        <w:rPr>
          <w:rFonts w:ascii="Calibri" w:hAnsi="Calibri" w:cs="Calibri"/>
          <w:b/>
          <w:bCs/>
          <w:sz w:val="22"/>
          <w:szCs w:val="22"/>
        </w:rPr>
        <w:t xml:space="preserve"> You Are What You Wear: Codes and Signals To Help Attorneys Be On Brand (Marc Lieberstein)</w:t>
      </w:r>
    </w:p>
    <w:p w:rsidR="00493ECB" w:rsidP="00493ECB" w14:paraId="36EF842F" w14:textId="7777777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3301C8" w:rsidP="00493ECB" w14:paraId="7E8879DD" w14:textId="2FDFA25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hyperlink r:id="rId5" w:history="1">
        <w:r w:rsidRPr="00B77782" w:rsidR="00493ECB">
          <w:rPr>
            <w:rStyle w:val="Hyperlink"/>
            <w:rFonts w:ascii="Calibri" w:hAnsi="Calibri" w:cs="Calibri"/>
            <w:sz w:val="22"/>
            <w:szCs w:val="22"/>
          </w:rPr>
          <w:t>https://nysba.org/events/you-are-what-you-wear-codes-and-signals-to-help-attorneys-be-on-brand/</w:t>
        </w:r>
      </w:hyperlink>
    </w:p>
    <w:p w:rsidR="00690C17" w:rsidP="003301C8" w14:paraId="12CA9A45" w14:textId="77777777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Thursday, April 18, 2024</w:t>
      </w:r>
    </w:p>
    <w:p w:rsidR="00690C17" w:rsidP="003301C8" w14:paraId="018D0384" w14:textId="77777777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(CLE) 6:00 p.m. – 7:00 p.m. EST | (Reception) 7:00 p.m. – 7:30 p.m. EST</w:t>
      </w:r>
    </w:p>
    <w:p w:rsidR="00C10465" w:rsidP="005F5257" w14:paraId="35522D1A" w14:textId="1F471C52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Cardozo School of Law</w:t>
      </w:r>
    </w:p>
    <w:p w:rsidR="005F5257" w:rsidP="005F5257" w14:paraId="56874AA2" w14:textId="77777777">
      <w:pPr>
        <w:pStyle w:val="NormalWeb"/>
        <w:numPr>
          <w:ilvl w:val="0"/>
          <w:numId w:val="9"/>
        </w:numPr>
        <w:ind w:left="108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We have 50 signed up today.</w:t>
      </w:r>
    </w:p>
    <w:p w:rsidR="005F5257" w:rsidRPr="005F5257" w:rsidP="005F5257" w14:paraId="3E4C9F08" w14:textId="77777777">
      <w:pPr>
        <w:pStyle w:val="NormalWeb"/>
        <w:numPr>
          <w:ilvl w:val="1"/>
          <w:numId w:val="9"/>
        </w:numPr>
        <w:ind w:left="17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h</w:t>
      </w:r>
      <w:r w:rsidRPr="005F5257">
        <w:rPr>
          <w:rFonts w:ascii="Calibri" w:hAnsi="Calibri" w:cs="Calibri"/>
          <w:sz w:val="22"/>
          <w:szCs w:val="22"/>
        </w:rPr>
        <w:t>ave a lot of student attendees as well.</w:t>
      </w:r>
    </w:p>
    <w:p w:rsidR="005F5257" w:rsidP="005F5257" w14:paraId="6E9FAC77" w14:textId="77777777">
      <w:pPr>
        <w:pStyle w:val="NormalWeb"/>
        <w:numPr>
          <w:ilvl w:val="0"/>
          <w:numId w:val="9"/>
        </w:numPr>
        <w:ind w:left="108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It's something that is not AI, and something very interesting that lawyers may not think about a lot.</w:t>
      </w:r>
    </w:p>
    <w:p w:rsidR="005F5257" w:rsidP="005F5257" w14:paraId="1201D0FE" w14:textId="77777777">
      <w:pPr>
        <w:pStyle w:val="NormalWeb"/>
        <w:numPr>
          <w:ilvl w:val="0"/>
          <w:numId w:val="9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</w:t>
      </w:r>
      <w:r w:rsidRPr="005F5257">
        <w:rPr>
          <w:rFonts w:ascii="Calibri" w:hAnsi="Calibri" w:cs="Calibri"/>
          <w:sz w:val="22"/>
          <w:szCs w:val="22"/>
        </w:rPr>
        <w:t xml:space="preserve"> image consultant is going to go through codes of what different clothing </w:t>
      </w:r>
      <w:r>
        <w:rPr>
          <w:rFonts w:ascii="Calibri" w:hAnsi="Calibri" w:cs="Calibri"/>
          <w:sz w:val="22"/>
          <w:szCs w:val="22"/>
        </w:rPr>
        <w:t xml:space="preserve">may </w:t>
      </w:r>
      <w:r w:rsidRPr="005F5257">
        <w:rPr>
          <w:rFonts w:ascii="Calibri" w:hAnsi="Calibri" w:cs="Calibri"/>
          <w:sz w:val="22"/>
          <w:szCs w:val="22"/>
        </w:rPr>
        <w:t>say</w:t>
      </w:r>
      <w:r>
        <w:rPr>
          <w:rFonts w:ascii="Calibri" w:hAnsi="Calibri" w:cs="Calibri"/>
          <w:sz w:val="22"/>
          <w:szCs w:val="22"/>
        </w:rPr>
        <w:t>.</w:t>
      </w:r>
    </w:p>
    <w:p w:rsidR="00690C17" w:rsidRPr="005F5257" w:rsidP="005F5257" w14:paraId="6711E2AE" w14:textId="0FFDADD0">
      <w:pPr>
        <w:pStyle w:val="NormalWeb"/>
        <w:numPr>
          <w:ilvl w:val="0"/>
          <w:numId w:val="9"/>
        </w:numPr>
        <w:ind w:left="108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Program will be recorded.</w:t>
      </w:r>
    </w:p>
    <w:p w:rsidR="00690C17" w:rsidRPr="00C10465" w:rsidP="00C10465" w14:paraId="34321224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C10465">
        <w:rPr>
          <w:rFonts w:ascii="Calibri" w:hAnsi="Calibri" w:cs="Calibri"/>
          <w:b/>
          <w:bCs/>
          <w:sz w:val="22"/>
          <w:szCs w:val="22"/>
        </w:rPr>
        <w:t>VIII. Women in IP (Joyce Creidy)</w:t>
      </w:r>
    </w:p>
    <w:p w:rsidR="00493ECB" w:rsidP="00493ECB" w14:paraId="17D4860C" w14:textId="77777777">
      <w:pPr>
        <w:pStyle w:val="NormalWeb"/>
        <w:spacing w:before="0" w:beforeAutospacing="0" w:after="0" w:afterAutospacing="0"/>
        <w:ind w:firstLine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</w:t>
      </w:r>
      <w:r w:rsidR="00C10465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>Wednesday, June 5, 2024</w:t>
      </w:r>
    </w:p>
    <w:p w:rsidR="00493ECB" w:rsidP="00493ECB" w14:paraId="2D07DD10" w14:textId="77777777">
      <w:pPr>
        <w:pStyle w:val="NormalWeb"/>
        <w:spacing w:before="0" w:beforeAutospacing="0" w:after="0" w:afterAutospacing="0"/>
        <w:ind w:firstLine="479"/>
        <w:rPr>
          <w:rFonts w:ascii="Calibri" w:hAnsi="Calibri" w:cs="Calibri"/>
          <w:sz w:val="22"/>
          <w:szCs w:val="22"/>
        </w:rPr>
      </w:pPr>
    </w:p>
    <w:p w:rsidR="00493ECB" w:rsidP="00493ECB" w14:paraId="175D9F91" w14:textId="29AE85E9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hyperlink r:id="rId6" w:history="1">
        <w:r w:rsidRPr="00B77782">
          <w:rPr>
            <w:rStyle w:val="Hyperlink"/>
            <w:rFonts w:ascii="Calibri" w:hAnsi="Calibri" w:cs="Calibri"/>
            <w:sz w:val="22"/>
            <w:szCs w:val="22"/>
          </w:rPr>
          <w:t>https://nysba.org/events/women-in-intellectual-property/</w:t>
        </w:r>
      </w:hyperlink>
    </w:p>
    <w:p w:rsidR="00493ECB" w:rsidP="00493ECB" w14:paraId="65B925CB" w14:textId="77777777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Wednesday, June 5, 2024</w:t>
      </w:r>
    </w:p>
    <w:p w:rsidR="00493ECB" w:rsidP="00493ECB" w14:paraId="08CAAD32" w14:textId="77777777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5:00 p.m. – 8:30 p.m.</w:t>
      </w:r>
    </w:p>
    <w:p w:rsidR="005F5257" w:rsidRPr="005F5257" w:rsidP="00493ECB" w14:paraId="3E5213F0" w14:textId="62630B8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Holland &amp; Knight, LLP</w:t>
      </w:r>
    </w:p>
    <w:p w:rsidR="00493ECB" w:rsidP="00493ECB" w14:paraId="05597A44" w14:textId="77777777">
      <w:pPr>
        <w:pStyle w:val="NormalWeb"/>
        <w:numPr>
          <w:ilvl w:val="0"/>
          <w:numId w:val="11"/>
        </w:numPr>
        <w:ind w:left="1080"/>
        <w:rPr>
          <w:rFonts w:ascii="Calibri" w:hAnsi="Calibri" w:cs="Calibri"/>
          <w:sz w:val="22"/>
          <w:szCs w:val="22"/>
        </w:rPr>
      </w:pPr>
      <w:r w:rsidRPr="00493ECB">
        <w:rPr>
          <w:rFonts w:ascii="Calibri" w:hAnsi="Calibri" w:cs="Calibri"/>
          <w:sz w:val="22"/>
          <w:szCs w:val="22"/>
        </w:rPr>
        <w:t xml:space="preserve">Joyce has already secured all four speakers.  </w:t>
      </w:r>
    </w:p>
    <w:p w:rsidR="005F5257" w:rsidP="00493ECB" w14:paraId="42B1A7F9" w14:textId="54B442B1">
      <w:pPr>
        <w:pStyle w:val="NormalWeb"/>
        <w:numPr>
          <w:ilvl w:val="0"/>
          <w:numId w:val="11"/>
        </w:numPr>
        <w:ind w:left="1080"/>
        <w:rPr>
          <w:rFonts w:ascii="Calibri" w:hAnsi="Calibri" w:cs="Calibri"/>
          <w:sz w:val="22"/>
          <w:szCs w:val="22"/>
        </w:rPr>
      </w:pPr>
      <w:r w:rsidRPr="00493ECB">
        <w:rPr>
          <w:rFonts w:ascii="Calibri" w:hAnsi="Calibri" w:cs="Calibri"/>
          <w:sz w:val="22"/>
          <w:szCs w:val="22"/>
        </w:rPr>
        <w:t>If anyone has clients that may donate prizes, always looking for prizes and is a great way if any clients want to promote products.</w:t>
      </w:r>
    </w:p>
    <w:p w:rsidR="00493ECB" w:rsidP="00493ECB" w14:paraId="23677C8F" w14:textId="2D8FC75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93ECB">
        <w:rPr>
          <w:rFonts w:ascii="Calibri" w:hAnsi="Calibri" w:cs="Calibri"/>
          <w:b/>
          <w:bCs/>
          <w:sz w:val="22"/>
          <w:szCs w:val="22"/>
        </w:rPr>
        <w:t>VIII. Yuga Labs request for Amicus support</w:t>
      </w:r>
      <w:r>
        <w:rPr>
          <w:rFonts w:ascii="Calibri" w:hAnsi="Calibri" w:cs="Calibri"/>
          <w:sz w:val="22"/>
          <w:szCs w:val="22"/>
        </w:rPr>
        <w:t xml:space="preserve"> </w:t>
      </w:r>
      <w:r w:rsidRPr="00493ECB">
        <w:rPr>
          <w:rFonts w:ascii="Calibri" w:hAnsi="Calibri" w:cs="Calibri"/>
          <w:b/>
          <w:bCs/>
          <w:sz w:val="22"/>
          <w:szCs w:val="22"/>
        </w:rPr>
        <w:t>from Marc Lieberstein's client</w:t>
      </w:r>
    </w:p>
    <w:p w:rsidR="007F1FBE" w:rsidP="00493ECB" w14:paraId="7FDFBE4E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93ECB" w:rsidP="00493ECB" w14:paraId="3F3274E4" w14:textId="4A13471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Yuga Labs</w:t>
      </w:r>
      <w:r w:rsidR="00F23318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Marc describes them as the Disney of the NFT world.  They created a number of NFT collections.</w:t>
      </w:r>
    </w:p>
    <w:p w:rsidR="00493ECB" w:rsidP="00493ECB" w14:paraId="0DBB16D6" w14:textId="7777777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93ECB" w:rsidP="00F23318" w14:paraId="5D67D892" w14:textId="1651127C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revailed on a motion for summary judgment below, and on a claim for false designation of origin.  The court appears to have found the defendant was causing confusion in the marketplace.  </w:t>
      </w:r>
    </w:p>
    <w:p w:rsidR="00493ECB" w:rsidP="00F23318" w14:paraId="73EC4828" w14:textId="5EB85E9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F23318" w:rsidP="00F23318" w14:paraId="281972B7" w14:textId="77777777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Marc raises the possibility of whether the Section wants </w:t>
      </w:r>
      <w:r w:rsidR="00493ECB">
        <w:rPr>
          <w:rFonts w:ascii="Calibri" w:hAnsi="Calibri" w:cs="Calibri"/>
          <w:sz w:val="22"/>
          <w:szCs w:val="22"/>
        </w:rPr>
        <w:t>to take one or more of the issues</w:t>
      </w:r>
      <w:r>
        <w:rPr>
          <w:rFonts w:ascii="Calibri" w:hAnsi="Calibri" w:cs="Calibri"/>
          <w:sz w:val="22"/>
          <w:szCs w:val="22"/>
        </w:rPr>
        <w:t xml:space="preserve">, and </w:t>
      </w:r>
      <w:r w:rsidR="00493ECB">
        <w:rPr>
          <w:rFonts w:ascii="Calibri" w:hAnsi="Calibri" w:cs="Calibri"/>
          <w:sz w:val="22"/>
          <w:szCs w:val="22"/>
        </w:rPr>
        <w:t>highlight</w:t>
      </w:r>
      <w:r>
        <w:rPr>
          <w:rFonts w:ascii="Calibri" w:hAnsi="Calibri" w:cs="Calibri"/>
          <w:sz w:val="22"/>
          <w:szCs w:val="22"/>
        </w:rPr>
        <w:t>s</w:t>
      </w:r>
      <w:r w:rsidR="00493ECB">
        <w:rPr>
          <w:rFonts w:ascii="Calibri" w:hAnsi="Calibri" w:cs="Calibri"/>
          <w:sz w:val="22"/>
          <w:szCs w:val="22"/>
        </w:rPr>
        <w:t xml:space="preserve"> the issue of whether NFTs should be the subject of TM protection</w:t>
      </w:r>
      <w:r>
        <w:rPr>
          <w:rFonts w:ascii="Calibri" w:hAnsi="Calibri" w:cs="Calibri"/>
          <w:sz w:val="22"/>
          <w:szCs w:val="22"/>
        </w:rPr>
        <w:t>.</w:t>
      </w:r>
    </w:p>
    <w:p w:rsidR="00F23318" w:rsidP="00F23318" w14:paraId="7352900F" w14:textId="77777777">
      <w:pPr>
        <w:pStyle w:val="ListParagraph"/>
      </w:pPr>
    </w:p>
    <w:p w:rsidR="00493ECB" w:rsidRPr="00F23318" w:rsidP="00F23318" w14:paraId="3262E4E2" w14:textId="1DE44B38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23318">
        <w:rPr>
          <w:rFonts w:ascii="Calibri" w:hAnsi="Calibri" w:cs="Calibri"/>
          <w:sz w:val="22"/>
          <w:szCs w:val="22"/>
        </w:rPr>
        <w:t xml:space="preserve">Rory </w:t>
      </w:r>
      <w:r w:rsidR="00F23318">
        <w:rPr>
          <w:rFonts w:ascii="Calibri" w:hAnsi="Calibri" w:cs="Calibri"/>
          <w:sz w:val="22"/>
          <w:szCs w:val="22"/>
        </w:rPr>
        <w:t xml:space="preserve">notes </w:t>
      </w:r>
      <w:r w:rsidRPr="00F23318">
        <w:rPr>
          <w:rFonts w:ascii="Calibri" w:hAnsi="Calibri" w:cs="Calibri"/>
          <w:sz w:val="22"/>
          <w:szCs w:val="22"/>
        </w:rPr>
        <w:t xml:space="preserve">the process for getting approval for an amicus brief </w:t>
      </w:r>
      <w:r w:rsidR="00F23318">
        <w:rPr>
          <w:rFonts w:ascii="Calibri" w:hAnsi="Calibri" w:cs="Calibri"/>
          <w:sz w:val="22"/>
          <w:szCs w:val="22"/>
        </w:rPr>
        <w:t xml:space="preserve">requires it </w:t>
      </w:r>
      <w:r w:rsidRPr="00F23318">
        <w:rPr>
          <w:rFonts w:ascii="Calibri" w:hAnsi="Calibri" w:cs="Calibri"/>
          <w:sz w:val="22"/>
          <w:szCs w:val="22"/>
        </w:rPr>
        <w:t xml:space="preserve">to go up to the Executive Committee for the </w:t>
      </w:r>
      <w:r w:rsidR="00F23318">
        <w:rPr>
          <w:rFonts w:ascii="Calibri" w:hAnsi="Calibri" w:cs="Calibri"/>
          <w:sz w:val="22"/>
          <w:szCs w:val="22"/>
        </w:rPr>
        <w:t>B</w:t>
      </w:r>
      <w:r w:rsidRPr="00F23318">
        <w:rPr>
          <w:rFonts w:ascii="Calibri" w:hAnsi="Calibri" w:cs="Calibri"/>
          <w:sz w:val="22"/>
          <w:szCs w:val="22"/>
        </w:rPr>
        <w:t xml:space="preserve">ig </w:t>
      </w:r>
      <w:r w:rsidR="00F23318">
        <w:rPr>
          <w:rFonts w:ascii="Calibri" w:hAnsi="Calibri" w:cs="Calibri"/>
          <w:sz w:val="22"/>
          <w:szCs w:val="22"/>
        </w:rPr>
        <w:t>B</w:t>
      </w:r>
      <w:r w:rsidRPr="00F23318">
        <w:rPr>
          <w:rFonts w:ascii="Calibri" w:hAnsi="Calibri" w:cs="Calibri"/>
          <w:sz w:val="22"/>
          <w:szCs w:val="22"/>
        </w:rPr>
        <w:t>ar.  And with the timing, may not work out.  May have changed, but that was the policy</w:t>
      </w:r>
      <w:r w:rsidR="00F23318">
        <w:rPr>
          <w:rFonts w:ascii="Calibri" w:hAnsi="Calibri" w:cs="Calibri"/>
          <w:sz w:val="22"/>
          <w:szCs w:val="22"/>
        </w:rPr>
        <w:t xml:space="preserve">.  </w:t>
      </w:r>
      <w:r w:rsidRPr="00F23318">
        <w:rPr>
          <w:rFonts w:ascii="Calibri" w:hAnsi="Calibri" w:cs="Calibri"/>
          <w:sz w:val="22"/>
          <w:szCs w:val="22"/>
        </w:rPr>
        <w:t xml:space="preserve">Rory </w:t>
      </w:r>
      <w:r w:rsidR="00F23318">
        <w:rPr>
          <w:rFonts w:ascii="Calibri" w:hAnsi="Calibri" w:cs="Calibri"/>
          <w:sz w:val="22"/>
          <w:szCs w:val="22"/>
        </w:rPr>
        <w:t xml:space="preserve">also </w:t>
      </w:r>
      <w:r w:rsidRPr="00F23318">
        <w:rPr>
          <w:rFonts w:ascii="Calibri" w:hAnsi="Calibri" w:cs="Calibri"/>
          <w:sz w:val="22"/>
          <w:szCs w:val="22"/>
        </w:rPr>
        <w:t xml:space="preserve">notes </w:t>
      </w:r>
      <w:r w:rsidR="00F23318">
        <w:rPr>
          <w:rFonts w:ascii="Calibri" w:hAnsi="Calibri" w:cs="Calibri"/>
          <w:sz w:val="22"/>
          <w:szCs w:val="22"/>
        </w:rPr>
        <w:t xml:space="preserve">the need to </w:t>
      </w:r>
      <w:r w:rsidRPr="00F23318">
        <w:rPr>
          <w:rFonts w:ascii="Calibri" w:hAnsi="Calibri" w:cs="Calibri"/>
          <w:sz w:val="22"/>
          <w:szCs w:val="22"/>
        </w:rPr>
        <w:t xml:space="preserve">find a universal issue </w:t>
      </w:r>
      <w:r w:rsidR="00F23318">
        <w:rPr>
          <w:rFonts w:ascii="Calibri" w:hAnsi="Calibri" w:cs="Calibri"/>
          <w:sz w:val="22"/>
          <w:szCs w:val="22"/>
        </w:rPr>
        <w:t xml:space="preserve">for amicus briefs </w:t>
      </w:r>
      <w:r w:rsidRPr="00F23318">
        <w:rPr>
          <w:rFonts w:ascii="Calibri" w:hAnsi="Calibri" w:cs="Calibri"/>
          <w:sz w:val="22"/>
          <w:szCs w:val="22"/>
        </w:rPr>
        <w:t xml:space="preserve">because bar associations </w:t>
      </w:r>
      <w:r w:rsidR="00F23318">
        <w:rPr>
          <w:rFonts w:ascii="Calibri" w:hAnsi="Calibri" w:cs="Calibri"/>
          <w:sz w:val="22"/>
          <w:szCs w:val="22"/>
        </w:rPr>
        <w:t xml:space="preserve">cannot </w:t>
      </w:r>
      <w:r w:rsidRPr="00F23318">
        <w:rPr>
          <w:rFonts w:ascii="Calibri" w:hAnsi="Calibri" w:cs="Calibri"/>
          <w:sz w:val="22"/>
          <w:szCs w:val="22"/>
        </w:rPr>
        <w:t xml:space="preserve">take sides. </w:t>
      </w:r>
    </w:p>
    <w:p w:rsidR="007F1FBE" w:rsidP="007F1FBE" w14:paraId="284BB661" w14:textId="77777777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:rsidR="00493ECB" w:rsidP="007F1FBE" w14:paraId="164CC53F" w14:textId="6D3F1669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Sharmin will find out what the rules are for Amicus brief.</w:t>
      </w:r>
    </w:p>
    <w:p w:rsidR="007F1FBE" w:rsidP="007F1FBE" w14:paraId="1347BAE2" w14:textId="77777777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:rsidR="007F1FBE" w:rsidRPr="007F1FBE" w:rsidP="007F1FBE" w14:paraId="1ABA91FD" w14:textId="3FB68086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Marc asks if anyone is interested or has clients that may be interested in signing on to one or more of the issues, to let him know.</w:t>
      </w:r>
      <w:r>
        <w:rPr>
          <w:rFonts w:ascii="Calibri" w:hAnsi="Calibri" w:cs="Calibri"/>
          <w:sz w:val="22"/>
          <w:szCs w:val="22"/>
        </w:rPr>
        <w:t xml:space="preserve">  </w:t>
      </w:r>
      <w:r w:rsidRPr="007F1FBE">
        <w:rPr>
          <w:rFonts w:ascii="Calibri" w:hAnsi="Calibri" w:cs="Calibri"/>
          <w:sz w:val="22"/>
          <w:szCs w:val="22"/>
        </w:rPr>
        <w:t xml:space="preserve">There is a bit of a tight time frame. The briefs are due May 30.  </w:t>
      </w:r>
    </w:p>
    <w:p w:rsidR="007F1FBE" w:rsidRPr="007F1FBE" w:rsidP="007F1FBE" w14:paraId="1602F373" w14:textId="77777777">
      <w:pPr>
        <w:pStyle w:val="NormalWeb"/>
        <w:spacing w:after="120" w:afterAutospacing="0"/>
        <w:rPr>
          <w:rFonts w:ascii="Calibri" w:hAnsi="Calibri" w:cs="Calibri"/>
          <w:b/>
          <w:bCs/>
          <w:sz w:val="22"/>
          <w:szCs w:val="22"/>
        </w:rPr>
      </w:pPr>
      <w:r w:rsidRPr="007F1FBE">
        <w:rPr>
          <w:rFonts w:ascii="Calibri" w:hAnsi="Calibri" w:cs="Calibri"/>
          <w:b/>
          <w:bCs/>
          <w:sz w:val="22"/>
          <w:szCs w:val="22"/>
        </w:rPr>
        <w:t>IX. Fall Meeting</w:t>
      </w:r>
    </w:p>
    <w:p w:rsidR="007F1FBE" w:rsidRPr="007F1FBE" w:rsidP="007F1FBE" w14:paraId="0A4248C4" w14:textId="77777777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a. Venue/Theme</w:t>
      </w:r>
    </w:p>
    <w:p w:rsidR="007F1FBE" w:rsidRPr="007F1FBE" w:rsidP="007F1FBE" w14:paraId="360F74F4" w14:textId="77777777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b. Volunteers to co-chair</w:t>
      </w:r>
    </w:p>
    <w:p w:rsidR="007F1FBE" w:rsidRPr="007F1FBE" w:rsidP="007F1FBE" w14:paraId="0A068CFC" w14:textId="77777777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c. Available dates:</w:t>
      </w:r>
    </w:p>
    <w:p w:rsidR="007F1FBE" w:rsidRPr="007F1FBE" w:rsidP="007F1FBE" w14:paraId="385B58F1" w14:textId="77777777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Sept. 5 through Sept. 17</w:t>
      </w:r>
    </w:p>
    <w:p w:rsidR="007F1FBE" w:rsidRPr="007F1FBE" w:rsidP="007F1FBE" w14:paraId="236FF4A3" w14:textId="77777777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Oct. 15</w:t>
      </w:r>
    </w:p>
    <w:p w:rsidR="007F1FBE" w:rsidRPr="007F1FBE" w:rsidP="007F1FBE" w14:paraId="1908D7F3" w14:textId="77777777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Oct. 24 through Oct. 25</w:t>
      </w:r>
    </w:p>
    <w:p w:rsidR="007F1FBE" w:rsidRPr="007F1FBE" w:rsidP="007F1FBE" w14:paraId="03514ABD" w14:textId="77777777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Oct. 30 through Nov. 5</w:t>
      </w:r>
    </w:p>
    <w:p w:rsidR="007F1FBE" w:rsidRPr="007F1FBE" w:rsidP="007F1FBE" w14:paraId="60ACF6BF" w14:textId="77777777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Nov. 21 through Nov. 22</w:t>
      </w:r>
    </w:p>
    <w:p w:rsidR="007F1FBE" w:rsidRPr="007F1FBE" w:rsidP="007F1FBE" w14:paraId="45B86709" w14:textId="135A6017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Seems really far off, but it is not.  We have the available dates taking into account holidays.  Suggest</w:t>
      </w:r>
      <w:r>
        <w:rPr>
          <w:rFonts w:ascii="Calibri" w:hAnsi="Calibri" w:cs="Calibri"/>
          <w:sz w:val="22"/>
          <w:szCs w:val="22"/>
        </w:rPr>
        <w:t>ion that</w:t>
      </w:r>
      <w:r w:rsidRPr="007F1FBE">
        <w:rPr>
          <w:rFonts w:ascii="Calibri" w:hAnsi="Calibri" w:cs="Calibri"/>
          <w:sz w:val="22"/>
          <w:szCs w:val="22"/>
        </w:rPr>
        <w:t xml:space="preserve"> we aim for October rather than September.</w:t>
      </w:r>
    </w:p>
    <w:p w:rsidR="007F1FBE" w:rsidP="005B091B" w14:paraId="4E55AC1F" w14:textId="22FEB06D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Discussion on </w:t>
      </w:r>
      <w:r w:rsidRPr="007F1FBE">
        <w:rPr>
          <w:rFonts w:ascii="Calibri" w:hAnsi="Calibri" w:cs="Calibri"/>
          <w:sz w:val="22"/>
          <w:szCs w:val="22"/>
        </w:rPr>
        <w:t xml:space="preserve">where we want to hold </w:t>
      </w:r>
      <w:r>
        <w:rPr>
          <w:rFonts w:ascii="Calibri" w:hAnsi="Calibri" w:cs="Calibri"/>
          <w:sz w:val="22"/>
          <w:szCs w:val="22"/>
        </w:rPr>
        <w:t xml:space="preserve">the </w:t>
      </w:r>
      <w:r w:rsidR="002F7662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all </w:t>
      </w:r>
      <w:r w:rsidR="002F7662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eeting</w:t>
      </w:r>
      <w:r w:rsidR="005B091B">
        <w:rPr>
          <w:rFonts w:ascii="Calibri" w:hAnsi="Calibri" w:cs="Calibri"/>
          <w:sz w:val="22"/>
          <w:szCs w:val="22"/>
        </w:rPr>
        <w:t>, whether in</w:t>
      </w:r>
      <w:r w:rsidRPr="007F1FBE">
        <w:rPr>
          <w:rFonts w:ascii="Calibri" w:hAnsi="Calibri" w:cs="Calibri"/>
          <w:sz w:val="22"/>
          <w:szCs w:val="22"/>
        </w:rPr>
        <w:t xml:space="preserve"> NYC or somewhere else.</w:t>
      </w:r>
    </w:p>
    <w:p w:rsidR="005B091B" w:rsidP="007F1FBE" w14:paraId="2FA63E44" w14:textId="77777777">
      <w:pPr>
        <w:pStyle w:val="NormalWeb"/>
        <w:numPr>
          <w:ilvl w:val="1"/>
          <w:numId w:val="13"/>
        </w:numPr>
        <w:rPr>
          <w:rFonts w:ascii="Calibri" w:hAnsi="Calibri" w:cs="Calibri"/>
          <w:sz w:val="22"/>
          <w:szCs w:val="22"/>
        </w:rPr>
      </w:pPr>
      <w:r w:rsidRPr="005B091B">
        <w:rPr>
          <w:rFonts w:ascii="Calibri" w:hAnsi="Calibri" w:cs="Calibri"/>
          <w:sz w:val="22"/>
          <w:szCs w:val="22"/>
        </w:rPr>
        <w:t xml:space="preserve">Plan to </w:t>
      </w:r>
      <w:r w:rsidRPr="005B091B" w:rsidR="007F1FBE">
        <w:rPr>
          <w:rFonts w:ascii="Calibri" w:hAnsi="Calibri" w:cs="Calibri"/>
          <w:sz w:val="22"/>
          <w:szCs w:val="22"/>
        </w:rPr>
        <w:t>send a poll around to the EC for venue and dates.  Will send this with the minute approval.</w:t>
      </w:r>
    </w:p>
    <w:p w:rsidR="005B091B" w:rsidP="005B091B" w14:paraId="7FA6D117" w14:textId="0BE679EA">
      <w:pPr>
        <w:pStyle w:val="NormalWeb"/>
        <w:numPr>
          <w:ilvl w:val="1"/>
          <w:numId w:val="13"/>
        </w:numPr>
        <w:spacing w:after="120" w:afterAutospacing="0"/>
        <w:rPr>
          <w:rFonts w:ascii="Calibri" w:hAnsi="Calibri" w:cs="Calibri"/>
          <w:sz w:val="22"/>
          <w:szCs w:val="22"/>
        </w:rPr>
      </w:pPr>
      <w:r w:rsidRPr="005B091B">
        <w:rPr>
          <w:rFonts w:ascii="Calibri" w:hAnsi="Calibri" w:cs="Calibri"/>
          <w:sz w:val="22"/>
          <w:szCs w:val="22"/>
        </w:rPr>
        <w:t xml:space="preserve">Rick </w:t>
      </w:r>
      <w:r w:rsidRPr="005B091B">
        <w:rPr>
          <w:rFonts w:ascii="Calibri" w:hAnsi="Calibri" w:cs="Calibri"/>
          <w:sz w:val="22"/>
          <w:szCs w:val="22"/>
        </w:rPr>
        <w:t>raises</w:t>
      </w:r>
      <w:r w:rsidRPr="005B091B">
        <w:rPr>
          <w:rFonts w:ascii="Calibri" w:hAnsi="Calibri" w:cs="Calibri"/>
          <w:sz w:val="22"/>
          <w:szCs w:val="22"/>
        </w:rPr>
        <w:t xml:space="preserve"> perhaps using the surplus to supplement the </w:t>
      </w:r>
      <w:r w:rsidR="002F7662">
        <w:rPr>
          <w:rFonts w:ascii="Calibri" w:hAnsi="Calibri" w:cs="Calibri"/>
          <w:sz w:val="22"/>
          <w:szCs w:val="22"/>
        </w:rPr>
        <w:t>F</w:t>
      </w:r>
      <w:r w:rsidRPr="005B091B">
        <w:rPr>
          <w:rFonts w:ascii="Calibri" w:hAnsi="Calibri" w:cs="Calibri"/>
          <w:sz w:val="22"/>
          <w:szCs w:val="22"/>
        </w:rPr>
        <w:t xml:space="preserve">all </w:t>
      </w:r>
      <w:r w:rsidR="002F7662">
        <w:rPr>
          <w:rFonts w:ascii="Calibri" w:hAnsi="Calibri" w:cs="Calibri"/>
          <w:sz w:val="22"/>
          <w:szCs w:val="22"/>
        </w:rPr>
        <w:t>M</w:t>
      </w:r>
      <w:r w:rsidRPr="005B091B">
        <w:rPr>
          <w:rFonts w:ascii="Calibri" w:hAnsi="Calibri" w:cs="Calibri"/>
          <w:sz w:val="22"/>
          <w:szCs w:val="22"/>
        </w:rPr>
        <w:t>eeting.</w:t>
      </w:r>
    </w:p>
    <w:p w:rsidR="002F7662" w:rsidRPr="002F7662" w:rsidP="002F7662" w14:paraId="4DEE276E" w14:textId="5872FA7B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Cornell Tech Center at Roosevelt Island and the Panorama Room on Roosevelt Island are suggested for potential venues.</w:t>
      </w:r>
    </w:p>
    <w:p w:rsidR="007F1FBE" w:rsidRPr="00BF131B" w:rsidP="007F1FBE" w14:paraId="16E2B03B" w14:textId="77777777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X. IP Section Fellowship</w:t>
      </w:r>
    </w:p>
    <w:p w:rsidR="00092C23" w:rsidRPr="00BF131B" w:rsidP="00092C23" w14:paraId="727065D6" w14:textId="77777777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members d</w:t>
      </w:r>
      <w:r w:rsidRPr="005B091B">
        <w:rPr>
          <w:rFonts w:ascii="Calibri" w:hAnsi="Calibri" w:cs="Calibri"/>
          <w:sz w:val="22"/>
          <w:szCs w:val="22"/>
        </w:rPr>
        <w:t>iscuss</w:t>
      </w:r>
      <w:r>
        <w:rPr>
          <w:rFonts w:ascii="Calibri" w:hAnsi="Calibri" w:cs="Calibri"/>
          <w:sz w:val="22"/>
          <w:szCs w:val="22"/>
        </w:rPr>
        <w:t>ed</w:t>
      </w:r>
      <w:r w:rsidRPr="005B091B">
        <w:rPr>
          <w:rFonts w:ascii="Calibri" w:hAnsi="Calibri" w:cs="Calibri"/>
          <w:sz w:val="22"/>
          <w:szCs w:val="22"/>
        </w:rPr>
        <w:t xml:space="preserve"> events </w:t>
      </w:r>
      <w:r>
        <w:rPr>
          <w:rFonts w:ascii="Calibri" w:hAnsi="Calibri" w:cs="Calibri"/>
          <w:sz w:val="22"/>
          <w:szCs w:val="22"/>
        </w:rPr>
        <w:t xml:space="preserve">and plans </w:t>
      </w:r>
      <w:r w:rsidRPr="005B091B">
        <w:rPr>
          <w:rFonts w:ascii="Calibri" w:hAnsi="Calibri" w:cs="Calibri"/>
          <w:sz w:val="22"/>
          <w:szCs w:val="22"/>
        </w:rPr>
        <w:t>to build up membership.  Including possible monthly social events around an IP adjacent activity/venue</w:t>
      </w:r>
      <w:r>
        <w:rPr>
          <w:rFonts w:ascii="Calibri" w:hAnsi="Calibri" w:cs="Calibri"/>
          <w:sz w:val="22"/>
          <w:szCs w:val="22"/>
        </w:rPr>
        <w:t>, including: possibility of having a free happy hour, the idea of having a mix of CLE and more social non-CLE events</w:t>
      </w:r>
      <w:r w:rsidRPr="005B091B">
        <w:rPr>
          <w:rFonts w:ascii="Calibri" w:hAnsi="Calibri" w:cs="Calibri"/>
          <w:sz w:val="22"/>
          <w:szCs w:val="22"/>
        </w:rPr>
        <w:t>, for those looking to make more connections</w:t>
      </w:r>
      <w:r>
        <w:rPr>
          <w:rFonts w:ascii="Calibri" w:hAnsi="Calibri" w:cs="Calibri"/>
          <w:sz w:val="22"/>
          <w:szCs w:val="22"/>
        </w:rPr>
        <w:t>.</w:t>
      </w:r>
    </w:p>
    <w:p w:rsidR="007F1FBE" w:rsidRPr="002F7662" w:rsidP="007F1FBE" w14:paraId="472EE622" w14:textId="75F54379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Recap of </w:t>
      </w:r>
      <w:r w:rsidRPr="007F1FBE">
        <w:rPr>
          <w:rFonts w:ascii="Calibri" w:hAnsi="Calibri" w:cs="Calibri"/>
          <w:sz w:val="22"/>
          <w:szCs w:val="22"/>
        </w:rPr>
        <w:t>officer</w:t>
      </w:r>
      <w:r w:rsidR="004E514D">
        <w:rPr>
          <w:rFonts w:ascii="Calibri" w:hAnsi="Calibri" w:cs="Calibri"/>
          <w:sz w:val="22"/>
          <w:szCs w:val="22"/>
        </w:rPr>
        <w:t>’</w:t>
      </w:r>
      <w:r w:rsidRPr="007F1FBE">
        <w:rPr>
          <w:rFonts w:ascii="Calibri" w:hAnsi="Calibri" w:cs="Calibri"/>
          <w:sz w:val="22"/>
          <w:szCs w:val="22"/>
        </w:rPr>
        <w:t xml:space="preserve">s meeting </w:t>
      </w:r>
      <w:r>
        <w:rPr>
          <w:rFonts w:ascii="Calibri" w:hAnsi="Calibri" w:cs="Calibri"/>
          <w:sz w:val="22"/>
          <w:szCs w:val="22"/>
        </w:rPr>
        <w:t xml:space="preserve">held </w:t>
      </w:r>
      <w:r w:rsidRPr="007F1FBE">
        <w:rPr>
          <w:rFonts w:ascii="Calibri" w:hAnsi="Calibri" w:cs="Calibri"/>
          <w:sz w:val="22"/>
          <w:szCs w:val="22"/>
        </w:rPr>
        <w:t>to discuss restarting the fellowship program around the time of the Mimi Netter</w:t>
      </w:r>
      <w:r>
        <w:rPr>
          <w:rFonts w:ascii="Calibri" w:hAnsi="Calibri" w:cs="Calibri"/>
          <w:sz w:val="22"/>
          <w:szCs w:val="22"/>
        </w:rPr>
        <w:t xml:space="preserve"> scholarships</w:t>
      </w:r>
      <w:r w:rsidRPr="007F1FBE">
        <w:rPr>
          <w:rFonts w:ascii="Calibri" w:hAnsi="Calibri" w:cs="Calibri"/>
          <w:sz w:val="22"/>
          <w:szCs w:val="22"/>
        </w:rPr>
        <w:t>, and also combining the young lawyers and the student outreach sections.</w:t>
      </w:r>
    </w:p>
    <w:p w:rsidR="007F1FBE" w:rsidRPr="00BF131B" w:rsidP="007F1FBE" w14:paraId="37F1EBCD" w14:textId="1EFD90F8">
      <w:pPr>
        <w:pStyle w:val="NormalWeb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We already have people who are interested in co-chairing this section.</w:t>
      </w:r>
    </w:p>
    <w:p w:rsidR="007F1FBE" w:rsidRPr="00BF131B" w:rsidP="007F1FBE" w14:paraId="56EFEE50" w14:textId="77777777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XI. Committees</w:t>
      </w:r>
    </w:p>
    <w:p w:rsidR="007F1FBE" w:rsidRPr="00BF131B" w:rsidP="007F1FBE" w14:paraId="1D108910" w14:textId="5DE3CFA5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XII. Old Business</w:t>
      </w:r>
    </w:p>
    <w:p w:rsidR="007F1FBE" w:rsidRPr="00BF131B" w:rsidP="007F1FBE" w14:paraId="1E66EA0E" w14:textId="77777777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XIII. New Business</w:t>
      </w:r>
    </w:p>
    <w:p w:rsidR="007F1FBE" w:rsidRPr="007F1FBE" w:rsidP="007F1FBE" w14:paraId="44A963C9" w14:textId="65080EB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Nyasha asks if anyone knows of any</w:t>
      </w:r>
      <w:r w:rsidRPr="007F1F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externships or </w:t>
      </w:r>
      <w:r w:rsidRPr="007F1FBE">
        <w:rPr>
          <w:rFonts w:ascii="Calibri" w:hAnsi="Calibri" w:cs="Calibri"/>
          <w:sz w:val="22"/>
          <w:szCs w:val="22"/>
        </w:rPr>
        <w:t>summer legal internships for studen</w:t>
      </w:r>
      <w:r>
        <w:rPr>
          <w:rFonts w:ascii="Calibri" w:hAnsi="Calibri" w:cs="Calibri"/>
          <w:sz w:val="22"/>
          <w:szCs w:val="22"/>
        </w:rPr>
        <w:t>ts</w:t>
      </w:r>
      <w:r w:rsidRPr="007F1FBE">
        <w:rPr>
          <w:rFonts w:ascii="Calibri" w:hAnsi="Calibri" w:cs="Calibri"/>
          <w:sz w:val="22"/>
          <w:szCs w:val="22"/>
        </w:rPr>
        <w:t>.</w:t>
      </w:r>
    </w:p>
    <w:p w:rsidR="007F1FBE" w:rsidRPr="00BF131B" w:rsidP="007F1FBE" w14:paraId="3165F39B" w14:textId="34849562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XIV. Next Meeting –</w:t>
      </w:r>
      <w:r w:rsidR="004E51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F131B">
        <w:rPr>
          <w:rFonts w:ascii="Calibri" w:hAnsi="Calibri" w:cs="Calibri"/>
          <w:b/>
          <w:bCs/>
          <w:sz w:val="22"/>
          <w:szCs w:val="22"/>
        </w:rPr>
        <w:t>May 15, 2024</w:t>
      </w:r>
      <w:r w:rsidRPr="00BF131B" w:rsidR="00BF131B">
        <w:rPr>
          <w:rFonts w:ascii="Calibri" w:hAnsi="Calibri" w:cs="Calibri"/>
          <w:b/>
          <w:bCs/>
          <w:sz w:val="22"/>
          <w:szCs w:val="22"/>
        </w:rPr>
        <w:t xml:space="preserve"> in person</w:t>
      </w:r>
    </w:p>
    <w:p w:rsidR="007F1FBE" w:rsidRPr="00BF131B" w:rsidP="007F1FBE" w14:paraId="4C37FB90" w14:textId="2F3F619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XV. Adjourn</w:t>
      </w:r>
    </w:p>
    <w:p w:rsidR="005B1AC6" w:rsidRPr="00711295" w:rsidP="00711295" w14:paraId="3037D49C" w14:textId="1AE62B35">
      <w:pPr>
        <w:pStyle w:val="PlainText"/>
        <w:rPr>
          <w:szCs w:val="22"/>
        </w:rPr>
      </w:pPr>
      <w:r w:rsidRPr="007D662C">
        <w:rPr>
          <w:szCs w:val="22"/>
        </w:rPr>
        <w:t>Meeting adjourned</w:t>
      </w:r>
      <w:r w:rsidR="00AF294E">
        <w:rPr>
          <w:szCs w:val="22"/>
        </w:rPr>
        <w:t xml:space="preserve"> at </w:t>
      </w:r>
      <w:r w:rsidR="003301C8">
        <w:rPr>
          <w:szCs w:val="22"/>
        </w:rPr>
        <w:t>11</w:t>
      </w:r>
      <w:r w:rsidR="0069447C">
        <w:rPr>
          <w:szCs w:val="22"/>
        </w:rPr>
        <w:t>:</w:t>
      </w:r>
      <w:r w:rsidR="00BF131B">
        <w:rPr>
          <w:szCs w:val="22"/>
        </w:rPr>
        <w:t>50</w:t>
      </w:r>
      <w:r w:rsidR="00380E57">
        <w:rPr>
          <w:szCs w:val="22"/>
        </w:rPr>
        <w:t xml:space="preserve"> </w:t>
      </w:r>
      <w:r w:rsidR="00004D2E">
        <w:rPr>
          <w:szCs w:val="22"/>
        </w:rPr>
        <w:t>a</w:t>
      </w:r>
      <w:r w:rsidR="00BB1F38">
        <w:rPr>
          <w:szCs w:val="22"/>
        </w:rPr>
        <w:t>.</w:t>
      </w:r>
      <w:r w:rsidR="00380E57">
        <w:rPr>
          <w:szCs w:val="22"/>
        </w:rPr>
        <w:t>m</w:t>
      </w:r>
      <w:r w:rsidRPr="007D662C" w:rsidR="00DC46B3">
        <w:rPr>
          <w:szCs w:val="22"/>
        </w:rPr>
        <w:t>.</w:t>
      </w:r>
      <w:bookmarkEnd w:id="2"/>
    </w:p>
    <w:sectPr w:rsidSect="00E67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32" w14:paraId="777EF0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32" w14:paraId="2D1280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32" w14:paraId="081406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32" w14:paraId="6E4F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32" w14:paraId="0C512FD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32" w14:paraId="1BB9DE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7177E"/>
    <w:multiLevelType w:val="hybridMultilevel"/>
    <w:tmpl w:val="D2A22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8269A"/>
    <w:multiLevelType w:val="hybridMultilevel"/>
    <w:tmpl w:val="22941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4DC7"/>
    <w:multiLevelType w:val="hybridMultilevel"/>
    <w:tmpl w:val="427023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91D7B"/>
    <w:multiLevelType w:val="hybridMultilevel"/>
    <w:tmpl w:val="6D306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3920"/>
    <w:multiLevelType w:val="hybridMultilevel"/>
    <w:tmpl w:val="7EAADA7E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>
    <w:nsid w:val="47125223"/>
    <w:multiLevelType w:val="hybridMultilevel"/>
    <w:tmpl w:val="7F402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B7E3C"/>
    <w:multiLevelType w:val="hybridMultilevel"/>
    <w:tmpl w:val="42340F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602E7B"/>
    <w:multiLevelType w:val="hybridMultilevel"/>
    <w:tmpl w:val="DA7689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170F63"/>
    <w:multiLevelType w:val="hybridMultilevel"/>
    <w:tmpl w:val="024ECBA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7453357"/>
    <w:multiLevelType w:val="hybridMultilevel"/>
    <w:tmpl w:val="DE8AEA8A"/>
    <w:lvl w:ilvl="0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bullet"/>
      <w:lvlRestart w:val="0"/>
      <w:lvlText w:val=""/>
      <w:lvlJc w:val="left"/>
      <w:pPr>
        <w:ind w:left="1199" w:hanging="466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10">
    <w:nsid w:val="60254758"/>
    <w:multiLevelType w:val="hybridMultilevel"/>
    <w:tmpl w:val="57E2F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D48A5"/>
    <w:multiLevelType w:val="hybridMultilevel"/>
    <w:tmpl w:val="667CF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32089"/>
    <w:multiLevelType w:val="hybridMultilevel"/>
    <w:tmpl w:val="BE74F5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9C0E11"/>
    <w:multiLevelType w:val="hybridMultilevel"/>
    <w:tmpl w:val="BED47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E5546"/>
    <w:multiLevelType w:val="hybridMultilevel"/>
    <w:tmpl w:val="39B8C1AE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7DD47F49"/>
    <w:multiLevelType w:val="hybridMultilevel"/>
    <w:tmpl w:val="C9C64E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15"/>
  </w:num>
  <w:num w:numId="8">
    <w:abstractNumId w:val="14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5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9E"/>
    <w:rsid w:val="00004D2E"/>
    <w:rsid w:val="000134D5"/>
    <w:rsid w:val="00021931"/>
    <w:rsid w:val="00025792"/>
    <w:rsid w:val="000407DC"/>
    <w:rsid w:val="000413A4"/>
    <w:rsid w:val="0004267E"/>
    <w:rsid w:val="00055C1E"/>
    <w:rsid w:val="00064DD2"/>
    <w:rsid w:val="00074418"/>
    <w:rsid w:val="00092C23"/>
    <w:rsid w:val="000B520B"/>
    <w:rsid w:val="000C147E"/>
    <w:rsid w:val="00111DC3"/>
    <w:rsid w:val="0014522E"/>
    <w:rsid w:val="001657C7"/>
    <w:rsid w:val="001847BB"/>
    <w:rsid w:val="001A2EC1"/>
    <w:rsid w:val="001A6B54"/>
    <w:rsid w:val="001A79FC"/>
    <w:rsid w:val="001D4618"/>
    <w:rsid w:val="001F3D65"/>
    <w:rsid w:val="00220FF1"/>
    <w:rsid w:val="0023199A"/>
    <w:rsid w:val="002938E0"/>
    <w:rsid w:val="002C3CAB"/>
    <w:rsid w:val="002E0F7B"/>
    <w:rsid w:val="002F7662"/>
    <w:rsid w:val="00314FD7"/>
    <w:rsid w:val="00317148"/>
    <w:rsid w:val="003301C8"/>
    <w:rsid w:val="003357CC"/>
    <w:rsid w:val="00353B92"/>
    <w:rsid w:val="003603FE"/>
    <w:rsid w:val="00365BC5"/>
    <w:rsid w:val="00380E57"/>
    <w:rsid w:val="003B31CE"/>
    <w:rsid w:val="003B4F2D"/>
    <w:rsid w:val="003C070B"/>
    <w:rsid w:val="003C7F70"/>
    <w:rsid w:val="003D0C32"/>
    <w:rsid w:val="003F5E81"/>
    <w:rsid w:val="0044611A"/>
    <w:rsid w:val="00456FC6"/>
    <w:rsid w:val="00484C6B"/>
    <w:rsid w:val="00493ECB"/>
    <w:rsid w:val="004A67E9"/>
    <w:rsid w:val="004B5218"/>
    <w:rsid w:val="004C60E1"/>
    <w:rsid w:val="004D2606"/>
    <w:rsid w:val="004D6ED8"/>
    <w:rsid w:val="004E514D"/>
    <w:rsid w:val="004F1B91"/>
    <w:rsid w:val="00516DD0"/>
    <w:rsid w:val="00520206"/>
    <w:rsid w:val="00521A69"/>
    <w:rsid w:val="00546E08"/>
    <w:rsid w:val="0055598B"/>
    <w:rsid w:val="00586824"/>
    <w:rsid w:val="005A4243"/>
    <w:rsid w:val="005A7997"/>
    <w:rsid w:val="005B091B"/>
    <w:rsid w:val="005B16F2"/>
    <w:rsid w:val="005B1AC6"/>
    <w:rsid w:val="005B6904"/>
    <w:rsid w:val="005B694F"/>
    <w:rsid w:val="005D0AE0"/>
    <w:rsid w:val="005E405A"/>
    <w:rsid w:val="005F5257"/>
    <w:rsid w:val="00646B9E"/>
    <w:rsid w:val="00654915"/>
    <w:rsid w:val="00664EAD"/>
    <w:rsid w:val="00681C41"/>
    <w:rsid w:val="00687381"/>
    <w:rsid w:val="00687BA8"/>
    <w:rsid w:val="00690C17"/>
    <w:rsid w:val="0069447C"/>
    <w:rsid w:val="006A1F28"/>
    <w:rsid w:val="006B3A8A"/>
    <w:rsid w:val="006C1CF4"/>
    <w:rsid w:val="006C209B"/>
    <w:rsid w:val="006C3DF2"/>
    <w:rsid w:val="006D782B"/>
    <w:rsid w:val="006E7013"/>
    <w:rsid w:val="00711295"/>
    <w:rsid w:val="00712BD9"/>
    <w:rsid w:val="007234C3"/>
    <w:rsid w:val="007430A6"/>
    <w:rsid w:val="00751417"/>
    <w:rsid w:val="007555A4"/>
    <w:rsid w:val="007606C8"/>
    <w:rsid w:val="00765892"/>
    <w:rsid w:val="00773E31"/>
    <w:rsid w:val="00777436"/>
    <w:rsid w:val="00780D9F"/>
    <w:rsid w:val="007C524E"/>
    <w:rsid w:val="007D662C"/>
    <w:rsid w:val="007D67AF"/>
    <w:rsid w:val="007E0783"/>
    <w:rsid w:val="007F1FBE"/>
    <w:rsid w:val="007F5101"/>
    <w:rsid w:val="007F6C5B"/>
    <w:rsid w:val="00830489"/>
    <w:rsid w:val="00842FE5"/>
    <w:rsid w:val="008557F3"/>
    <w:rsid w:val="00863E58"/>
    <w:rsid w:val="008717BF"/>
    <w:rsid w:val="0087777B"/>
    <w:rsid w:val="008916E2"/>
    <w:rsid w:val="00892145"/>
    <w:rsid w:val="008A33A3"/>
    <w:rsid w:val="008C5128"/>
    <w:rsid w:val="008E0BE7"/>
    <w:rsid w:val="008E6F24"/>
    <w:rsid w:val="008F2EDC"/>
    <w:rsid w:val="008F7B02"/>
    <w:rsid w:val="0091150D"/>
    <w:rsid w:val="00923A56"/>
    <w:rsid w:val="00940C83"/>
    <w:rsid w:val="009426CA"/>
    <w:rsid w:val="00952B82"/>
    <w:rsid w:val="0095349C"/>
    <w:rsid w:val="00976B18"/>
    <w:rsid w:val="009A6B34"/>
    <w:rsid w:val="009B1552"/>
    <w:rsid w:val="009B7A86"/>
    <w:rsid w:val="009D12F5"/>
    <w:rsid w:val="009D6E36"/>
    <w:rsid w:val="009E410A"/>
    <w:rsid w:val="009E5AD6"/>
    <w:rsid w:val="00A13F96"/>
    <w:rsid w:val="00A20C9E"/>
    <w:rsid w:val="00A22759"/>
    <w:rsid w:val="00A35A3E"/>
    <w:rsid w:val="00A438E8"/>
    <w:rsid w:val="00A455DA"/>
    <w:rsid w:val="00A6476D"/>
    <w:rsid w:val="00A8365A"/>
    <w:rsid w:val="00A86AA6"/>
    <w:rsid w:val="00AA0E39"/>
    <w:rsid w:val="00AB0669"/>
    <w:rsid w:val="00AB2632"/>
    <w:rsid w:val="00AB6874"/>
    <w:rsid w:val="00AD0698"/>
    <w:rsid w:val="00AF294E"/>
    <w:rsid w:val="00B17DA0"/>
    <w:rsid w:val="00B3180A"/>
    <w:rsid w:val="00B330A5"/>
    <w:rsid w:val="00B54201"/>
    <w:rsid w:val="00B5521E"/>
    <w:rsid w:val="00B75BFA"/>
    <w:rsid w:val="00B76A33"/>
    <w:rsid w:val="00B77782"/>
    <w:rsid w:val="00BB1F38"/>
    <w:rsid w:val="00BD21BB"/>
    <w:rsid w:val="00BE7FA4"/>
    <w:rsid w:val="00BF131B"/>
    <w:rsid w:val="00C00047"/>
    <w:rsid w:val="00C10465"/>
    <w:rsid w:val="00C10533"/>
    <w:rsid w:val="00C432E7"/>
    <w:rsid w:val="00C438ED"/>
    <w:rsid w:val="00C46DCC"/>
    <w:rsid w:val="00C63432"/>
    <w:rsid w:val="00C63641"/>
    <w:rsid w:val="00CA434F"/>
    <w:rsid w:val="00CB223A"/>
    <w:rsid w:val="00CC5885"/>
    <w:rsid w:val="00CE15A6"/>
    <w:rsid w:val="00CE44BA"/>
    <w:rsid w:val="00CF7A87"/>
    <w:rsid w:val="00D07D64"/>
    <w:rsid w:val="00D14E5F"/>
    <w:rsid w:val="00D166C4"/>
    <w:rsid w:val="00D25545"/>
    <w:rsid w:val="00D30EA9"/>
    <w:rsid w:val="00D55E90"/>
    <w:rsid w:val="00D7001B"/>
    <w:rsid w:val="00D74F00"/>
    <w:rsid w:val="00D8742F"/>
    <w:rsid w:val="00D972F8"/>
    <w:rsid w:val="00DC3CF7"/>
    <w:rsid w:val="00DC46B3"/>
    <w:rsid w:val="00DD3B96"/>
    <w:rsid w:val="00DD3D14"/>
    <w:rsid w:val="00DE795E"/>
    <w:rsid w:val="00E01EFF"/>
    <w:rsid w:val="00E06345"/>
    <w:rsid w:val="00E31AF9"/>
    <w:rsid w:val="00E65814"/>
    <w:rsid w:val="00E66176"/>
    <w:rsid w:val="00E67514"/>
    <w:rsid w:val="00E72419"/>
    <w:rsid w:val="00E7318C"/>
    <w:rsid w:val="00E77B6F"/>
    <w:rsid w:val="00EC413C"/>
    <w:rsid w:val="00F02DB9"/>
    <w:rsid w:val="00F23318"/>
    <w:rsid w:val="00F50CC4"/>
    <w:rsid w:val="00F71594"/>
    <w:rsid w:val="00F76A6B"/>
    <w:rsid w:val="00F86CA6"/>
    <w:rsid w:val="00FA5985"/>
    <w:rsid w:val="00FC458B"/>
    <w:rsid w:val="00FD1967"/>
    <w:rsid w:val="00FF0ED6"/>
    <w:rsid w:val="00FF76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22B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35"/>
      <w:ind w:left="47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4"/>
      <w:ind w:left="1199"/>
    </w:pPr>
  </w:style>
  <w:style w:type="paragraph" w:styleId="ListParagraph">
    <w:name w:val="List Paragraph"/>
    <w:basedOn w:val="Normal"/>
    <w:uiPriority w:val="34"/>
    <w:qFormat/>
    <w:pPr>
      <w:spacing w:before="134"/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4D2606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260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42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3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1AC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A455DA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8717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5AD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44BA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DefaultParagraphFont"/>
    <w:uiPriority w:val="99"/>
    <w:rsid w:val="00C1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nysba.org/events/you-are-what-you-wear-codes-and-signals-to-help-attorneys-be-on-brand/" TargetMode="External" /><Relationship Id="rId6" Type="http://schemas.openxmlformats.org/officeDocument/2006/relationships/hyperlink" Target="https://nysba.org/events/women-in-intellectual-property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3D57-704D-4B30-98E0-4CCF026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2024-05-14T17:29:01Z</dcterms:created>
  <dcterms:modified xsi:type="dcterms:W3CDTF">2024-05-14T17:29:01Z</dcterms:modified>
</cp:coreProperties>
</file>