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FE477" w14:textId="215BD341" w:rsidR="000554D1" w:rsidRPr="00681920" w:rsidRDefault="00681920">
      <w:pPr>
        <w:rPr>
          <w:rFonts w:ascii="Cambria" w:hAnsi="Cambria"/>
          <w:color w:val="000000" w:themeColor="text1"/>
          <w:sz w:val="20"/>
          <w:szCs w:val="20"/>
          <w:lang w:val="pt-PT"/>
        </w:rPr>
      </w:pP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softHyphen/>
      </w:r>
    </w:p>
    <w:p w14:paraId="2667BF89" w14:textId="77777777" w:rsidR="00681920" w:rsidRPr="00681920" w:rsidRDefault="00681920" w:rsidP="00681920">
      <w:pPr>
        <w:pStyle w:val="Ttulo7"/>
        <w:tabs>
          <w:tab w:val="left" w:pos="720"/>
          <w:tab w:val="left" w:pos="9360"/>
        </w:tabs>
        <w:ind w:left="-90" w:right="-720"/>
        <w:jc w:val="center"/>
        <w:rPr>
          <w:rFonts w:ascii="Cambria" w:hAnsi="Cambria"/>
          <w:b/>
          <w:bCs w:val="0"/>
          <w:color w:val="000000" w:themeColor="text1"/>
          <w:sz w:val="20"/>
          <w:szCs w:val="20"/>
          <w:lang w:val="pt-PT"/>
        </w:rPr>
      </w:pPr>
      <w:r w:rsidRPr="00681920">
        <w:rPr>
          <w:rFonts w:ascii="Cambria" w:hAnsi="Cambria"/>
          <w:b/>
          <w:color w:val="000000" w:themeColor="text1"/>
          <w:sz w:val="20"/>
          <w:szCs w:val="20"/>
          <w:lang w:val="pt-PT"/>
        </w:rPr>
        <w:t>NYSBA</w:t>
      </w:r>
      <w:r w:rsidRPr="00681920">
        <w:rPr>
          <w:rFonts w:ascii="Cambria" w:hAnsi="Cambria"/>
          <w:b/>
          <w:bCs w:val="0"/>
          <w:color w:val="000000" w:themeColor="text1"/>
          <w:sz w:val="20"/>
          <w:szCs w:val="20"/>
          <w:lang w:val="pt-PT"/>
        </w:rPr>
        <w:t xml:space="preserve"> News Release</w:t>
      </w:r>
    </w:p>
    <w:p w14:paraId="03BC5C9E" w14:textId="2742C9F7" w:rsidR="00681920" w:rsidRPr="00681920" w:rsidRDefault="00681920">
      <w:pPr>
        <w:rPr>
          <w:rFonts w:ascii="Cambria" w:hAnsi="Cambria"/>
          <w:color w:val="000000" w:themeColor="text1"/>
          <w:sz w:val="20"/>
          <w:szCs w:val="20"/>
          <w:lang w:val="pt-PT"/>
        </w:rPr>
      </w:pPr>
    </w:p>
    <w:p w14:paraId="4F9A95B7" w14:textId="65507E68" w:rsidR="00681920" w:rsidRPr="00681920" w:rsidRDefault="00681920" w:rsidP="00681920">
      <w:pPr>
        <w:rPr>
          <w:rFonts w:ascii="Cambria" w:hAnsi="Cambria"/>
          <w:color w:val="000000" w:themeColor="text1"/>
          <w:sz w:val="20"/>
          <w:szCs w:val="20"/>
          <w:lang w:val="pt-PT"/>
        </w:rPr>
      </w:pP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 xml:space="preserve">PARA DIVULGAÇÃO:  </w:t>
      </w:r>
      <w:r w:rsidRPr="00681920">
        <w:rPr>
          <w:rFonts w:ascii="Cambria" w:hAnsi="Cambria"/>
          <w:color w:val="FF0000"/>
          <w:sz w:val="20"/>
          <w:szCs w:val="20"/>
          <w:lang w:val="pt-PT"/>
        </w:rPr>
        <w:t xml:space="preserve"> PROJETO </w:t>
      </w: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ab/>
      </w: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ab/>
      </w: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ab/>
      </w: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ab/>
        <w:t>CONTATO: BRENDAN KENNEDY</w:t>
      </w:r>
    </w:p>
    <w:p w14:paraId="5A4695B0" w14:textId="77777777" w:rsidR="00681920" w:rsidRPr="00681920" w:rsidRDefault="00681920" w:rsidP="00681920">
      <w:pPr>
        <w:rPr>
          <w:rFonts w:ascii="Cambria" w:hAnsi="Cambria"/>
          <w:color w:val="000000" w:themeColor="text1"/>
          <w:sz w:val="20"/>
          <w:szCs w:val="20"/>
          <w:lang w:val="pt-PT"/>
        </w:rPr>
      </w:pP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>DATA: 11 de outubro de 2018</w:t>
      </w: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ab/>
      </w: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ab/>
      </w: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ab/>
      </w: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ab/>
        <w:t> bkennedy@nysba.org</w:t>
      </w:r>
    </w:p>
    <w:p w14:paraId="786E6020" w14:textId="374E4363" w:rsidR="00681920" w:rsidRPr="00681920" w:rsidRDefault="00681920" w:rsidP="00681920">
      <w:pPr>
        <w:ind w:left="2880" w:firstLine="720"/>
        <w:jc w:val="center"/>
        <w:rPr>
          <w:rFonts w:ascii="Cambria" w:hAnsi="Cambria"/>
          <w:color w:val="000000" w:themeColor="text1"/>
          <w:sz w:val="20"/>
          <w:szCs w:val="20"/>
          <w:lang w:val="pt-PT"/>
        </w:rPr>
      </w:pP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>518-487-5541</w:t>
      </w:r>
    </w:p>
    <w:p w14:paraId="0DA15F2B" w14:textId="77777777" w:rsidR="00681920" w:rsidRPr="00681920" w:rsidRDefault="00681920" w:rsidP="00681920">
      <w:pPr>
        <w:jc w:val="both"/>
        <w:rPr>
          <w:rFonts w:ascii="Cambria" w:hAnsi="Cambria"/>
          <w:color w:val="000000" w:themeColor="text1"/>
          <w:sz w:val="20"/>
          <w:szCs w:val="20"/>
          <w:lang w:val="pt-PT"/>
        </w:rPr>
      </w:pPr>
    </w:p>
    <w:p w14:paraId="02CCADCC" w14:textId="4BD7CC9E" w:rsidR="00681920" w:rsidRPr="00681920" w:rsidRDefault="00681920" w:rsidP="00681920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pt-PT"/>
        </w:rPr>
      </w:pPr>
      <w:r>
        <w:rPr>
          <w:rFonts w:ascii="Cambria" w:hAnsi="Cambria"/>
          <w:color w:val="000000" w:themeColor="text1"/>
          <w:sz w:val="20"/>
          <w:szCs w:val="20"/>
          <w:lang w:val="pt-PT"/>
        </w:rPr>
        <w:t>A ORDEM</w:t>
      </w: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 xml:space="preserve"> DOS ADVOGADOS</w:t>
      </w:r>
      <w:r>
        <w:rPr>
          <w:rFonts w:ascii="Cambria" w:hAnsi="Cambria"/>
          <w:color w:val="000000" w:themeColor="text1"/>
          <w:sz w:val="20"/>
          <w:szCs w:val="20"/>
          <w:lang w:val="pt-PT"/>
        </w:rPr>
        <w:t xml:space="preserve"> </w:t>
      </w: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 xml:space="preserve">DO ESTADO APROVA AS DIRETRIZES INTERNACIONAIS DA SEÇÃO DE ÉTICA DO CONSELHO LATINO-AMERICANO </w:t>
      </w:r>
    </w:p>
    <w:p w14:paraId="01340EEE" w14:textId="77777777" w:rsidR="00681920" w:rsidRPr="00681920" w:rsidRDefault="00681920" w:rsidP="00681920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pt-PT"/>
        </w:rPr>
      </w:pPr>
    </w:p>
    <w:p w14:paraId="452D6D32" w14:textId="0E6E3EE0" w:rsidR="00681920" w:rsidRPr="00681920" w:rsidRDefault="00681920" w:rsidP="00681920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pt-PT"/>
        </w:rPr>
      </w:pP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 xml:space="preserve">O Comitê Executivo da Ordem dos Advogados do Estado de Nova York (NYSBA) aprovou as </w:t>
      </w:r>
      <w:r w:rsidRPr="00681920">
        <w:rPr>
          <w:rFonts w:ascii="Cambria" w:hAnsi="Cambria"/>
          <w:i/>
          <w:color w:val="000000" w:themeColor="text1"/>
          <w:sz w:val="20"/>
          <w:szCs w:val="20"/>
          <w:lang w:val="pt-PT"/>
        </w:rPr>
        <w:t>Diretrizes de Melhores Práticas de Ética para a América Latina e o Caribe</w:t>
      </w: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 xml:space="preserve">. Produzidas pela Seção do Conselho Latino-Americano de Direito Internacional da NYSBA, essas diretrizes de ética </w:t>
      </w:r>
      <w:r w:rsidR="000F7989">
        <w:rPr>
          <w:rFonts w:ascii="Cambria" w:hAnsi="Cambria"/>
          <w:color w:val="000000" w:themeColor="text1"/>
          <w:sz w:val="20"/>
          <w:szCs w:val="20"/>
          <w:lang w:val="pt-PT"/>
        </w:rPr>
        <w:t>es</w:t>
      </w:r>
      <w:r w:rsidR="000F7989" w:rsidRPr="00681920">
        <w:rPr>
          <w:rFonts w:ascii="Cambria" w:hAnsi="Cambria"/>
          <w:color w:val="000000" w:themeColor="text1"/>
          <w:sz w:val="20"/>
          <w:szCs w:val="20"/>
          <w:lang w:val="pt-PT"/>
        </w:rPr>
        <w:t>tão</w:t>
      </w: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 xml:space="preserve"> projetadas para promover uniformidade de compromissos e expectativas éticas para advogados e escritórios de advocacia que trabalham além das fronteiras nacionais nas Américas.</w:t>
      </w:r>
    </w:p>
    <w:p w14:paraId="7AC2F27E" w14:textId="77777777" w:rsidR="00681920" w:rsidRPr="00681920" w:rsidRDefault="00681920" w:rsidP="00681920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pt-PT"/>
        </w:rPr>
      </w:pPr>
    </w:p>
    <w:p w14:paraId="23DDC8FB" w14:textId="6CD1C48D" w:rsidR="00681920" w:rsidRPr="00681920" w:rsidRDefault="00681920" w:rsidP="00681920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pt-PT"/>
        </w:rPr>
      </w:pP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>“Essas diretrizes serão de grande benefício para os profissionais da América Latina, Caribe e outras jurisdições em todo o mundo, e os encorajamos a aproveitar esse valioso recurso”, disse o presidente da NYSBA, Michael Miller. “Quero aproveitar esta oportunidade para elogiar o árduo trabalho do Conselho Latino-Americano.”</w:t>
      </w:r>
    </w:p>
    <w:p w14:paraId="0E740CBE" w14:textId="77777777" w:rsidR="00681920" w:rsidRPr="00681920" w:rsidRDefault="00681920" w:rsidP="00681920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pt-PT"/>
        </w:rPr>
      </w:pPr>
    </w:p>
    <w:p w14:paraId="15199A69" w14:textId="53132E83" w:rsidR="00681920" w:rsidRPr="00681920" w:rsidRDefault="00681920" w:rsidP="00681920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pt-PT"/>
        </w:rPr>
      </w:pP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 xml:space="preserve">As diretrizes buscam estabelecer um conjunto de objetivos comuns para seus adeptos e promover a transparência, a conduta ética e um conjunto de padrões comuns que regem </w:t>
      </w:r>
      <w:r w:rsidR="000F7989">
        <w:rPr>
          <w:rFonts w:ascii="Cambria" w:hAnsi="Cambria"/>
          <w:color w:val="000000" w:themeColor="text1"/>
          <w:sz w:val="20"/>
          <w:szCs w:val="20"/>
          <w:lang w:val="pt-PT"/>
        </w:rPr>
        <w:t>a</w:t>
      </w: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 xml:space="preserve">os profissionais jurídicos que trabalham além das fronteiras nacionais nas Américas. Eles desejam promover, </w:t>
      </w:r>
      <w:r w:rsidR="00125E81">
        <w:rPr>
          <w:rFonts w:ascii="Cambria" w:hAnsi="Cambria"/>
          <w:color w:val="000000" w:themeColor="text1"/>
          <w:sz w:val="20"/>
          <w:szCs w:val="20"/>
          <w:lang w:val="pt-PT"/>
        </w:rPr>
        <w:t>avançar</w:t>
      </w: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 xml:space="preserve"> e apoiar valores e princípios de ética, integridade e estado de direito em toda a América Latina e Caribe.</w:t>
      </w:r>
    </w:p>
    <w:p w14:paraId="12456944" w14:textId="77777777" w:rsidR="00681920" w:rsidRPr="00681920" w:rsidRDefault="00681920" w:rsidP="00681920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pt-PT"/>
        </w:rPr>
      </w:pPr>
    </w:p>
    <w:p w14:paraId="0BE4153F" w14:textId="21EC3BFF" w:rsidR="00681920" w:rsidRPr="00681920" w:rsidRDefault="00681920" w:rsidP="00681920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pt-PT"/>
        </w:rPr>
      </w:pP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>“As diretrizes estão em construção há muitos anos e sua aprovação representa um marco importante no desenvolvimento das melhores práticas na América Latina e em outros países”, disse o presidente da Seção Internacional da NYSBA, William H. Schrag. “A Seção Internacional agradece a</w:t>
      </w:r>
      <w:r w:rsidR="000F7989">
        <w:rPr>
          <w:rFonts w:ascii="Cambria" w:hAnsi="Cambria"/>
          <w:color w:val="000000" w:themeColor="text1"/>
          <w:sz w:val="20"/>
          <w:szCs w:val="20"/>
          <w:lang w:val="pt-PT"/>
        </w:rPr>
        <w:t>s</w:t>
      </w: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 xml:space="preserve"> muitas pessoas que passaram anos trabalhando neste projeto e à Ordem dos Advogados como um todo por endossá-lo e promovê-lo agora.”</w:t>
      </w:r>
    </w:p>
    <w:p w14:paraId="480FC690" w14:textId="77777777" w:rsidR="00681920" w:rsidRPr="00681920" w:rsidRDefault="00681920" w:rsidP="00681920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pt-PT"/>
        </w:rPr>
      </w:pPr>
    </w:p>
    <w:p w14:paraId="20415064" w14:textId="2F914D12" w:rsidR="00681920" w:rsidRPr="00681920" w:rsidRDefault="00681920" w:rsidP="00681920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pt-PT"/>
        </w:rPr>
      </w:pP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>Miller observou que as diretrizes são uma compilação de práticas recomendadas de ética que devem informar a conduta de um profissional com relação a questões éticas e que os advogados que exercem em outras jurisdições sem regras ou diretrizes de ética claramente articuladas também podem achar essas diretrizes úteis e informativas.</w:t>
      </w:r>
    </w:p>
    <w:p w14:paraId="04B5CA26" w14:textId="77777777" w:rsidR="00681920" w:rsidRPr="00681920" w:rsidRDefault="00681920" w:rsidP="00681920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pt-PT"/>
        </w:rPr>
      </w:pPr>
    </w:p>
    <w:p w14:paraId="4D18C1A9" w14:textId="0B39B22D" w:rsidR="00681920" w:rsidRPr="00681920" w:rsidRDefault="00681920" w:rsidP="00681920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pt-PT"/>
        </w:rPr>
      </w:pP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>Leia as Diretrizes de Melhores Práticas de Ética do Conselho Latino-</w:t>
      </w:r>
      <w:r w:rsidR="000F7989">
        <w:rPr>
          <w:rFonts w:ascii="Cambria" w:hAnsi="Cambria"/>
          <w:color w:val="000000" w:themeColor="text1"/>
          <w:sz w:val="20"/>
          <w:szCs w:val="20"/>
          <w:lang w:val="pt-PT"/>
        </w:rPr>
        <w:t>A</w:t>
      </w: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>mericano aqui.</w:t>
      </w:r>
    </w:p>
    <w:p w14:paraId="49CA5087" w14:textId="77777777" w:rsidR="00681920" w:rsidRPr="00681920" w:rsidRDefault="00681920" w:rsidP="00681920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pt-PT"/>
        </w:rPr>
      </w:pPr>
    </w:p>
    <w:p w14:paraId="7180269A" w14:textId="77777777" w:rsidR="00681920" w:rsidRPr="00681920" w:rsidRDefault="00681920" w:rsidP="00681920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pt-PT"/>
        </w:rPr>
      </w:pP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>Sobre a Ordem dos Advogados do Estado de Nova York</w:t>
      </w:r>
    </w:p>
    <w:p w14:paraId="484ADB60" w14:textId="0139A3B6" w:rsidR="00681920" w:rsidRPr="00681920" w:rsidRDefault="00681920" w:rsidP="00681920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pt-PT"/>
        </w:rPr>
      </w:pP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 xml:space="preserve">A Ordem dos Advogados do Estado de Nova York é a maior </w:t>
      </w:r>
      <w:r w:rsidR="00125E81" w:rsidRPr="00681920">
        <w:rPr>
          <w:rFonts w:ascii="Cambria" w:hAnsi="Cambria"/>
          <w:color w:val="000000" w:themeColor="text1"/>
          <w:sz w:val="20"/>
          <w:szCs w:val="20"/>
          <w:lang w:val="pt-PT"/>
        </w:rPr>
        <w:t>Ordem dos Advogados</w:t>
      </w: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 xml:space="preserve"> estaduais </w:t>
      </w:r>
      <w:r w:rsidR="0042169A">
        <w:rPr>
          <w:rFonts w:ascii="Cambria" w:hAnsi="Cambria"/>
          <w:color w:val="000000" w:themeColor="text1"/>
          <w:sz w:val="20"/>
          <w:szCs w:val="20"/>
          <w:lang w:val="pt-PT"/>
        </w:rPr>
        <w:t xml:space="preserve"> </w:t>
      </w:r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>voluntários do país. Desde 1876, a Associação ajudou a moldar o desenvolvimento da lei, educou e informou</w:t>
      </w:r>
      <w:bookmarkStart w:id="0" w:name="_GoBack"/>
      <w:bookmarkEnd w:id="0"/>
      <w:r w:rsidRPr="00681920">
        <w:rPr>
          <w:rFonts w:ascii="Cambria" w:hAnsi="Cambria"/>
          <w:color w:val="000000" w:themeColor="text1"/>
          <w:sz w:val="20"/>
          <w:szCs w:val="20"/>
          <w:lang w:val="pt-PT"/>
        </w:rPr>
        <w:t xml:space="preserve"> a profissão jurídica e o público, e defendeu os direitos dos nova-iorquinos por meio de advocacia e orientação em nossas comunidades.</w:t>
      </w:r>
    </w:p>
    <w:sectPr w:rsidR="00681920" w:rsidRPr="00681920" w:rsidSect="0059151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20"/>
    <w:rsid w:val="000554D1"/>
    <w:rsid w:val="000F7989"/>
    <w:rsid w:val="00124D73"/>
    <w:rsid w:val="00125E81"/>
    <w:rsid w:val="0042169A"/>
    <w:rsid w:val="0059151D"/>
    <w:rsid w:val="00681920"/>
    <w:rsid w:val="006F05DE"/>
    <w:rsid w:val="008879B2"/>
    <w:rsid w:val="008A75E7"/>
    <w:rsid w:val="00B454DF"/>
    <w:rsid w:val="00C81D1D"/>
    <w:rsid w:val="00E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3F4D1"/>
  <w14:defaultImageDpi w14:val="32767"/>
  <w15:chartTrackingRefBased/>
  <w15:docId w15:val="{8C2E3D98-48BF-2E4F-84CC-733FC927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qFormat/>
    <w:rsid w:val="00681920"/>
    <w:pPr>
      <w:keepNext/>
      <w:outlineLvl w:val="6"/>
    </w:pPr>
    <w:rPr>
      <w:rFonts w:ascii="Times" w:eastAsia="Times New Roman" w:hAnsi="Times" w:cs="Times New Roman"/>
      <w:bCs/>
      <w:iCs/>
      <w:color w:val="000080"/>
      <w:sz w:val="7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681920"/>
    <w:rPr>
      <w:rFonts w:ascii="Times" w:eastAsia="Times New Roman" w:hAnsi="Times" w:cs="Times New Roman"/>
      <w:bCs/>
      <w:iCs/>
      <w:color w:val="000080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mefernandez@rvhb.com</dc:creator>
  <cp:keywords/>
  <dc:description/>
  <cp:lastModifiedBy>Maria Fernandez</cp:lastModifiedBy>
  <cp:revision>7</cp:revision>
  <dcterms:created xsi:type="dcterms:W3CDTF">2018-10-11T17:06:00Z</dcterms:created>
  <dcterms:modified xsi:type="dcterms:W3CDTF">2018-10-11T17:09:00Z</dcterms:modified>
</cp:coreProperties>
</file>